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7A829" w14:textId="77777777" w:rsidR="00364605" w:rsidRPr="00B84494" w:rsidRDefault="00364605" w:rsidP="00364605">
      <w:pPr>
        <w:jc w:val="center"/>
        <w:rPr>
          <w:b/>
          <w:bCs/>
          <w:sz w:val="96"/>
          <w:szCs w:val="96"/>
        </w:rPr>
      </w:pPr>
    </w:p>
    <w:p w14:paraId="730B12DF" w14:textId="77777777" w:rsidR="00364605" w:rsidRPr="00364605" w:rsidRDefault="00364605" w:rsidP="00364605">
      <w:pPr>
        <w:jc w:val="center"/>
        <w:rPr>
          <w:rFonts w:ascii="Cambria" w:hAnsi="Cambria"/>
          <w:b/>
          <w:bCs/>
          <w:color w:val="3C8C62"/>
          <w:sz w:val="96"/>
          <w:szCs w:val="96"/>
        </w:rPr>
      </w:pPr>
      <w:r w:rsidRPr="00364605">
        <w:rPr>
          <w:rFonts w:ascii="Cambria" w:hAnsi="Cambria"/>
          <w:b/>
          <w:bCs/>
          <w:color w:val="3C8C62"/>
          <w:sz w:val="96"/>
          <w:szCs w:val="96"/>
        </w:rPr>
        <w:t>DAUGMALES</w:t>
      </w:r>
    </w:p>
    <w:p w14:paraId="0ADFD706" w14:textId="77777777" w:rsidR="00364605" w:rsidRPr="00364605" w:rsidRDefault="00364605" w:rsidP="00364605">
      <w:pPr>
        <w:jc w:val="center"/>
        <w:rPr>
          <w:rFonts w:ascii="Cambria" w:hAnsi="Cambria"/>
          <w:b/>
          <w:bCs/>
          <w:color w:val="3C8C62"/>
          <w:sz w:val="96"/>
          <w:szCs w:val="96"/>
        </w:rPr>
      </w:pPr>
    </w:p>
    <w:p w14:paraId="4848A4C5" w14:textId="77777777" w:rsidR="00364605" w:rsidRPr="00364605" w:rsidRDefault="00364605" w:rsidP="00364605">
      <w:pPr>
        <w:jc w:val="center"/>
        <w:rPr>
          <w:rFonts w:ascii="Cambria" w:hAnsi="Cambria"/>
          <w:b/>
          <w:bCs/>
          <w:color w:val="3C8C62"/>
          <w:sz w:val="96"/>
          <w:szCs w:val="96"/>
        </w:rPr>
      </w:pPr>
      <w:r w:rsidRPr="00364605">
        <w:rPr>
          <w:rFonts w:ascii="Cambria" w:hAnsi="Cambria"/>
          <w:b/>
          <w:bCs/>
          <w:color w:val="3C8C62"/>
          <w:sz w:val="96"/>
          <w:szCs w:val="96"/>
        </w:rPr>
        <w:t>IDENTITĀTES</w:t>
      </w:r>
    </w:p>
    <w:p w14:paraId="25E5FE1F" w14:textId="77777777" w:rsidR="00364605" w:rsidRPr="00364605" w:rsidRDefault="00364605" w:rsidP="00364605">
      <w:pPr>
        <w:jc w:val="center"/>
        <w:rPr>
          <w:rFonts w:ascii="Cambria" w:hAnsi="Cambria"/>
          <w:b/>
          <w:bCs/>
          <w:color w:val="3C8C62"/>
          <w:sz w:val="96"/>
          <w:szCs w:val="96"/>
        </w:rPr>
      </w:pPr>
      <w:r w:rsidRPr="00364605">
        <w:rPr>
          <w:rFonts w:ascii="Cambria" w:hAnsi="Cambria"/>
          <w:b/>
          <w:bCs/>
          <w:color w:val="3C8C62"/>
          <w:sz w:val="96"/>
          <w:szCs w:val="96"/>
        </w:rPr>
        <w:t>PALETE</w:t>
      </w:r>
    </w:p>
    <w:p w14:paraId="0352BBF7" w14:textId="77777777" w:rsidR="00364605" w:rsidRPr="00B84494" w:rsidRDefault="00364605" w:rsidP="00364605">
      <w:pPr>
        <w:jc w:val="center"/>
        <w:rPr>
          <w:noProof/>
          <w:sz w:val="96"/>
          <w:szCs w:val="96"/>
        </w:rPr>
      </w:pPr>
    </w:p>
    <w:p w14:paraId="180197E6" w14:textId="77777777" w:rsidR="00364605" w:rsidRDefault="00364605" w:rsidP="00364605">
      <w:pPr>
        <w:jc w:val="center"/>
      </w:pPr>
      <w:r>
        <w:rPr>
          <w:rFonts w:ascii="Times New Roman" w:hAnsi="Times New Roman" w:cs="Times New Roman"/>
          <w:noProof/>
          <w:sz w:val="24"/>
          <w:szCs w:val="24"/>
          <w:lang w:eastAsia="lv-LV"/>
        </w:rPr>
        <w:drawing>
          <wp:anchor distT="0" distB="0" distL="114300" distR="114300" simplePos="0" relativeHeight="251636736" behindDoc="1" locked="0" layoutInCell="1" allowOverlap="1" wp14:anchorId="29649A2A" wp14:editId="137B1214">
            <wp:simplePos x="0" y="0"/>
            <wp:positionH relativeFrom="margin">
              <wp:align>left</wp:align>
            </wp:positionH>
            <wp:positionV relativeFrom="paragraph">
              <wp:posOffset>223284</wp:posOffset>
            </wp:positionV>
            <wp:extent cx="4005663" cy="4005663"/>
            <wp:effectExtent l="0" t="0" r="0" b="0"/>
            <wp:wrapNone/>
            <wp:docPr id="663695860"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Pr>
          <w:noProof/>
          <w:lang w:eastAsia="lv-LV"/>
        </w:rPr>
        <w:drawing>
          <wp:inline distT="0" distB="0" distL="0" distR="0" wp14:anchorId="7371546A" wp14:editId="5DC06DD4">
            <wp:extent cx="2171700" cy="2624028"/>
            <wp:effectExtent l="0" t="0" r="0" b="5080"/>
            <wp:docPr id="755207036" name="Picture 4" descr="A symbol of a celtic kn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07036" name="Picture 4" descr="A symbol of a celtic kn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6386" cy="2641773"/>
                    </a:xfrm>
                    <a:prstGeom prst="rect">
                      <a:avLst/>
                    </a:prstGeom>
                  </pic:spPr>
                </pic:pic>
              </a:graphicData>
            </a:graphic>
          </wp:inline>
        </w:drawing>
      </w:r>
    </w:p>
    <w:p w14:paraId="102D09A2" w14:textId="77777777" w:rsidR="00364605" w:rsidRDefault="00364605">
      <w:r>
        <w:br w:type="page"/>
      </w:r>
    </w:p>
    <w:sdt>
      <w:sdtPr>
        <w:rPr>
          <w:rFonts w:asciiTheme="minorHAnsi" w:eastAsiaTheme="minorHAnsi" w:hAnsiTheme="minorHAnsi" w:cstheme="minorBidi"/>
          <w:color w:val="auto"/>
          <w:sz w:val="22"/>
          <w:szCs w:val="22"/>
          <w:lang w:val="lv-LV"/>
        </w:rPr>
        <w:id w:val="-1890722016"/>
        <w:docPartObj>
          <w:docPartGallery w:val="Table of Contents"/>
          <w:docPartUnique/>
        </w:docPartObj>
      </w:sdtPr>
      <w:sdtEndPr>
        <w:rPr>
          <w:b/>
          <w:bCs/>
          <w:noProof/>
        </w:rPr>
      </w:sdtEndPr>
      <w:sdtContent>
        <w:p w14:paraId="2AD74360" w14:textId="77777777" w:rsidR="00560D82" w:rsidRDefault="004A7B02">
          <w:pPr>
            <w:pStyle w:val="TOCHeading"/>
          </w:pPr>
          <w:r>
            <w:t>SATURS</w:t>
          </w:r>
        </w:p>
        <w:p w14:paraId="1A9FC6EF" w14:textId="09B3E6C4" w:rsidR="004722EC" w:rsidRPr="004722EC" w:rsidRDefault="00C210C8">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r>
            <w:fldChar w:fldCharType="begin"/>
          </w:r>
          <w:r w:rsidR="00560D82">
            <w:instrText xml:space="preserve"> TOC \o "1-3" \h \z \u </w:instrText>
          </w:r>
          <w:r>
            <w:fldChar w:fldCharType="separate"/>
          </w:r>
          <w:hyperlink w:anchor="_Toc178745902" w:history="1">
            <w:r w:rsidR="004722EC" w:rsidRPr="004722EC">
              <w:rPr>
                <w:rStyle w:val="Hyperlink"/>
                <w:rFonts w:ascii="Times New Roman" w:hAnsi="Times New Roman" w:cs="Times New Roman"/>
                <w:noProof/>
                <w:sz w:val="24"/>
                <w:szCs w:val="24"/>
              </w:rPr>
              <w:t>Īss raksturojums</w:t>
            </w:r>
            <w:r w:rsidR="004722EC" w:rsidRPr="004722EC">
              <w:rPr>
                <w:rFonts w:ascii="Times New Roman" w:hAnsi="Times New Roman" w:cs="Times New Roman"/>
                <w:noProof/>
                <w:webHidden/>
                <w:sz w:val="24"/>
                <w:szCs w:val="24"/>
              </w:rPr>
              <w:tab/>
            </w:r>
            <w:r w:rsidR="004722EC" w:rsidRPr="004722EC">
              <w:rPr>
                <w:rFonts w:ascii="Times New Roman" w:hAnsi="Times New Roman" w:cs="Times New Roman"/>
                <w:noProof/>
                <w:webHidden/>
                <w:sz w:val="24"/>
                <w:szCs w:val="24"/>
              </w:rPr>
              <w:fldChar w:fldCharType="begin"/>
            </w:r>
            <w:r w:rsidR="004722EC" w:rsidRPr="004722EC">
              <w:rPr>
                <w:rFonts w:ascii="Times New Roman" w:hAnsi="Times New Roman" w:cs="Times New Roman"/>
                <w:noProof/>
                <w:webHidden/>
                <w:sz w:val="24"/>
                <w:szCs w:val="24"/>
              </w:rPr>
              <w:instrText xml:space="preserve"> PAGEREF _Toc178745902 \h </w:instrText>
            </w:r>
            <w:r w:rsidR="004722EC" w:rsidRPr="004722EC">
              <w:rPr>
                <w:rFonts w:ascii="Times New Roman" w:hAnsi="Times New Roman" w:cs="Times New Roman"/>
                <w:noProof/>
                <w:webHidden/>
                <w:sz w:val="24"/>
                <w:szCs w:val="24"/>
              </w:rPr>
            </w:r>
            <w:r w:rsidR="004722EC" w:rsidRPr="004722EC">
              <w:rPr>
                <w:rFonts w:ascii="Times New Roman" w:hAnsi="Times New Roman" w:cs="Times New Roman"/>
                <w:noProof/>
                <w:webHidden/>
                <w:sz w:val="24"/>
                <w:szCs w:val="24"/>
              </w:rPr>
              <w:fldChar w:fldCharType="separate"/>
            </w:r>
            <w:r w:rsidR="004722EC" w:rsidRPr="004722EC">
              <w:rPr>
                <w:rFonts w:ascii="Times New Roman" w:hAnsi="Times New Roman" w:cs="Times New Roman"/>
                <w:noProof/>
                <w:webHidden/>
                <w:sz w:val="24"/>
                <w:szCs w:val="24"/>
              </w:rPr>
              <w:t>3</w:t>
            </w:r>
            <w:r w:rsidR="004722EC" w:rsidRPr="004722EC">
              <w:rPr>
                <w:rFonts w:ascii="Times New Roman" w:hAnsi="Times New Roman" w:cs="Times New Roman"/>
                <w:noProof/>
                <w:webHidden/>
                <w:sz w:val="24"/>
                <w:szCs w:val="24"/>
              </w:rPr>
              <w:fldChar w:fldCharType="end"/>
            </w:r>
          </w:hyperlink>
        </w:p>
        <w:p w14:paraId="7E9F6D0D" w14:textId="3FB07140"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3" w:history="1">
            <w:r w:rsidRPr="004722EC">
              <w:rPr>
                <w:rStyle w:val="Hyperlink"/>
                <w:rFonts w:ascii="Times New Roman" w:hAnsi="Times New Roman" w:cs="Times New Roman"/>
                <w:noProof/>
                <w:sz w:val="24"/>
                <w:szCs w:val="24"/>
              </w:rPr>
              <w:t>Vēsture</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_Toc178745903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3</w:t>
            </w:r>
            <w:r w:rsidRPr="004722EC">
              <w:rPr>
                <w:rFonts w:ascii="Times New Roman" w:hAnsi="Times New Roman" w:cs="Times New Roman"/>
                <w:noProof/>
                <w:webHidden/>
                <w:sz w:val="24"/>
                <w:szCs w:val="24"/>
              </w:rPr>
              <w:fldChar w:fldCharType="end"/>
            </w:r>
          </w:hyperlink>
        </w:p>
        <w:p w14:paraId="45278EB3" w14:textId="449B37B6"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4" w:history="1">
            <w:r w:rsidRPr="004722EC">
              <w:rPr>
                <w:rStyle w:val="Hyperlink"/>
                <w:rFonts w:ascii="Times New Roman" w:hAnsi="Times New Roman" w:cs="Times New Roman"/>
                <w:noProof/>
                <w:sz w:val="24"/>
                <w:szCs w:val="24"/>
              </w:rPr>
              <w:t>Periodikā par Daugmali</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_Toc178745904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4</w:t>
            </w:r>
            <w:r w:rsidRPr="004722EC">
              <w:rPr>
                <w:rFonts w:ascii="Times New Roman" w:hAnsi="Times New Roman" w:cs="Times New Roman"/>
                <w:noProof/>
                <w:webHidden/>
                <w:sz w:val="24"/>
                <w:szCs w:val="24"/>
              </w:rPr>
              <w:fldChar w:fldCharType="end"/>
            </w:r>
          </w:hyperlink>
        </w:p>
        <w:p w14:paraId="199A2FFD" w14:textId="5D8C6189"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5" w:history="1">
            <w:r w:rsidRPr="004722EC">
              <w:rPr>
                <w:rStyle w:val="Hyperlink"/>
                <w:rFonts w:ascii="Times New Roman" w:hAnsi="Times New Roman" w:cs="Times New Roman"/>
                <w:noProof/>
                <w:sz w:val="24"/>
                <w:szCs w:val="24"/>
              </w:rPr>
              <w:t>Daugmale Ķekavas novada kartē</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_Toc178745905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10</w:t>
            </w:r>
            <w:r w:rsidRPr="004722EC">
              <w:rPr>
                <w:rFonts w:ascii="Times New Roman" w:hAnsi="Times New Roman" w:cs="Times New Roman"/>
                <w:noProof/>
                <w:webHidden/>
                <w:sz w:val="24"/>
                <w:szCs w:val="24"/>
              </w:rPr>
              <w:fldChar w:fldCharType="end"/>
            </w:r>
          </w:hyperlink>
        </w:p>
        <w:p w14:paraId="4B2FB0E9" w14:textId="728512F2"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6" w:history="1">
            <w:r w:rsidRPr="004722EC">
              <w:rPr>
                <w:rStyle w:val="Hyperlink"/>
                <w:rFonts w:ascii="Times New Roman" w:hAnsi="Times New Roman" w:cs="Times New Roman"/>
                <w:noProof/>
                <w:sz w:val="24"/>
                <w:szCs w:val="24"/>
              </w:rPr>
              <w:t>Kopienas iedzīvotāji par kopienai raksturīgo</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_Toc178745906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10</w:t>
            </w:r>
            <w:r w:rsidRPr="004722EC">
              <w:rPr>
                <w:rFonts w:ascii="Times New Roman" w:hAnsi="Times New Roman" w:cs="Times New Roman"/>
                <w:noProof/>
                <w:webHidden/>
                <w:sz w:val="24"/>
                <w:szCs w:val="24"/>
              </w:rPr>
              <w:fldChar w:fldCharType="end"/>
            </w:r>
          </w:hyperlink>
        </w:p>
        <w:p w14:paraId="7FA2B6BA" w14:textId="08156A0A"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7" w:history="1">
            <w:r w:rsidRPr="004722EC">
              <w:rPr>
                <w:rStyle w:val="Hyperlink"/>
                <w:rFonts w:ascii="Times New Roman" w:hAnsi="Times New Roman" w:cs="Times New Roman"/>
                <w:noProof/>
                <w:sz w:val="24"/>
                <w:szCs w:val="24"/>
              </w:rPr>
              <w:t>Identitātes veidošanas pasākums 2024. gada 14. septembrī</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_Toc178745907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13</w:t>
            </w:r>
            <w:r w:rsidRPr="004722EC">
              <w:rPr>
                <w:rFonts w:ascii="Times New Roman" w:hAnsi="Times New Roman" w:cs="Times New Roman"/>
                <w:noProof/>
                <w:webHidden/>
                <w:sz w:val="24"/>
                <w:szCs w:val="24"/>
              </w:rPr>
              <w:fldChar w:fldCharType="end"/>
            </w:r>
          </w:hyperlink>
        </w:p>
        <w:p w14:paraId="204906D7" w14:textId="2A417FA8"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8" w:history="1">
            <w:r w:rsidRPr="004722EC">
              <w:rPr>
                <w:rStyle w:val="Hyperlink"/>
                <w:rFonts w:ascii="Times New Roman" w:hAnsi="Times New Roman" w:cs="Times New Roman"/>
                <w:noProof/>
                <w:sz w:val="24"/>
                <w:szCs w:val="24"/>
              </w:rPr>
              <w:t>Vārdi</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_Toc178745908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13</w:t>
            </w:r>
            <w:r w:rsidRPr="004722EC">
              <w:rPr>
                <w:rFonts w:ascii="Times New Roman" w:hAnsi="Times New Roman" w:cs="Times New Roman"/>
                <w:noProof/>
                <w:webHidden/>
                <w:sz w:val="24"/>
                <w:szCs w:val="24"/>
              </w:rPr>
              <w:fldChar w:fldCharType="end"/>
            </w:r>
          </w:hyperlink>
        </w:p>
        <w:p w14:paraId="2C9836F4" w14:textId="751D55E2"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09" w:history="1">
            <w:r w:rsidRPr="004722EC">
              <w:rPr>
                <w:rStyle w:val="Hyperlink"/>
                <w:rFonts w:ascii="Times New Roman" w:hAnsi="Times New Roman" w:cs="Times New Roman"/>
                <w:noProof/>
                <w:sz w:val="24"/>
                <w:szCs w:val="24"/>
              </w:rPr>
              <w:t>Krāsas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_Toc178745909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13</w:t>
            </w:r>
            <w:r w:rsidRPr="004722EC">
              <w:rPr>
                <w:rFonts w:ascii="Times New Roman" w:hAnsi="Times New Roman" w:cs="Times New Roman"/>
                <w:noProof/>
                <w:webHidden/>
                <w:sz w:val="24"/>
                <w:szCs w:val="24"/>
              </w:rPr>
              <w:fldChar w:fldCharType="end"/>
            </w:r>
          </w:hyperlink>
        </w:p>
        <w:p w14:paraId="6681081A" w14:textId="41FDB7C0"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0" w:history="1">
            <w:r w:rsidRPr="004722EC">
              <w:rPr>
                <w:rStyle w:val="Hyperlink"/>
                <w:rFonts w:ascii="Times New Roman" w:hAnsi="Times New Roman" w:cs="Times New Roman"/>
                <w:noProof/>
                <w:sz w:val="24"/>
                <w:szCs w:val="24"/>
              </w:rPr>
              <w:t>Līnijas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_Toc178745910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13</w:t>
            </w:r>
            <w:r w:rsidRPr="004722EC">
              <w:rPr>
                <w:rFonts w:ascii="Times New Roman" w:hAnsi="Times New Roman" w:cs="Times New Roman"/>
                <w:noProof/>
                <w:webHidden/>
                <w:sz w:val="24"/>
                <w:szCs w:val="24"/>
              </w:rPr>
              <w:fldChar w:fldCharType="end"/>
            </w:r>
          </w:hyperlink>
        </w:p>
        <w:p w14:paraId="7F20C900" w14:textId="139DF1BF"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1" w:history="1">
            <w:r w:rsidRPr="004722EC">
              <w:rPr>
                <w:rStyle w:val="Hyperlink"/>
                <w:rFonts w:ascii="Times New Roman" w:hAnsi="Times New Roman" w:cs="Times New Roman"/>
                <w:noProof/>
                <w:sz w:val="24"/>
                <w:szCs w:val="24"/>
              </w:rPr>
              <w:t>Pieeja  vizuālalās identitātes veidošanai</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_Toc178745911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13</w:t>
            </w:r>
            <w:r w:rsidRPr="004722EC">
              <w:rPr>
                <w:rFonts w:ascii="Times New Roman" w:hAnsi="Times New Roman" w:cs="Times New Roman"/>
                <w:noProof/>
                <w:webHidden/>
                <w:sz w:val="24"/>
                <w:szCs w:val="24"/>
              </w:rPr>
              <w:fldChar w:fldCharType="end"/>
            </w:r>
          </w:hyperlink>
        </w:p>
        <w:p w14:paraId="27CBF2FF" w14:textId="286553EC"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2" w:history="1">
            <w:r w:rsidRPr="004722EC">
              <w:rPr>
                <w:rStyle w:val="Hyperlink"/>
                <w:rFonts w:ascii="Times New Roman" w:hAnsi="Times New Roman" w:cs="Times New Roman"/>
                <w:noProof/>
                <w:sz w:val="24"/>
                <w:szCs w:val="24"/>
              </w:rPr>
              <w:t>Resursi un potenciāls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_Toc178745912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14</w:t>
            </w:r>
            <w:r w:rsidRPr="004722EC">
              <w:rPr>
                <w:rFonts w:ascii="Times New Roman" w:hAnsi="Times New Roman" w:cs="Times New Roman"/>
                <w:noProof/>
                <w:webHidden/>
                <w:sz w:val="24"/>
                <w:szCs w:val="24"/>
              </w:rPr>
              <w:fldChar w:fldCharType="end"/>
            </w:r>
          </w:hyperlink>
        </w:p>
        <w:p w14:paraId="5635ECFD" w14:textId="191AF399"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3" w:history="1">
            <w:r w:rsidRPr="004722EC">
              <w:rPr>
                <w:rStyle w:val="Hyperlink"/>
                <w:rFonts w:ascii="Times New Roman" w:hAnsi="Times New Roman" w:cs="Times New Roman"/>
                <w:noProof/>
                <w:sz w:val="24"/>
                <w:szCs w:val="24"/>
              </w:rPr>
              <w:t>Resursu esence</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_Toc178745913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14</w:t>
            </w:r>
            <w:r w:rsidRPr="004722EC">
              <w:rPr>
                <w:rFonts w:ascii="Times New Roman" w:hAnsi="Times New Roman" w:cs="Times New Roman"/>
                <w:noProof/>
                <w:webHidden/>
                <w:sz w:val="24"/>
                <w:szCs w:val="24"/>
              </w:rPr>
              <w:fldChar w:fldCharType="end"/>
            </w:r>
          </w:hyperlink>
        </w:p>
        <w:p w14:paraId="6DD18345" w14:textId="3D91262E"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4" w:history="1">
            <w:r w:rsidRPr="004722EC">
              <w:rPr>
                <w:rStyle w:val="Hyperlink"/>
                <w:rFonts w:ascii="Times New Roman" w:hAnsi="Times New Roman" w:cs="Times New Roman"/>
                <w:noProof/>
                <w:sz w:val="24"/>
                <w:szCs w:val="24"/>
              </w:rPr>
              <w:t>Vēlmes un vajadzības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_Toc178745914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14</w:t>
            </w:r>
            <w:r w:rsidRPr="004722EC">
              <w:rPr>
                <w:rFonts w:ascii="Times New Roman" w:hAnsi="Times New Roman" w:cs="Times New Roman"/>
                <w:noProof/>
                <w:webHidden/>
                <w:sz w:val="24"/>
                <w:szCs w:val="24"/>
              </w:rPr>
              <w:fldChar w:fldCharType="end"/>
            </w:r>
          </w:hyperlink>
        </w:p>
        <w:p w14:paraId="19A5D459" w14:textId="1F17281E"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5" w:history="1">
            <w:r w:rsidRPr="004722EC">
              <w:rPr>
                <w:rStyle w:val="Hyperlink"/>
                <w:rFonts w:ascii="Times New Roman" w:hAnsi="Times New Roman" w:cs="Times New Roman"/>
                <w:noProof/>
                <w:sz w:val="24"/>
                <w:szCs w:val="24"/>
              </w:rPr>
              <w:t>Vajadzības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_Toc178745915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14</w:t>
            </w:r>
            <w:r w:rsidRPr="004722EC">
              <w:rPr>
                <w:rFonts w:ascii="Times New Roman" w:hAnsi="Times New Roman" w:cs="Times New Roman"/>
                <w:noProof/>
                <w:webHidden/>
                <w:sz w:val="24"/>
                <w:szCs w:val="24"/>
              </w:rPr>
              <w:fldChar w:fldCharType="end"/>
            </w:r>
          </w:hyperlink>
        </w:p>
        <w:p w14:paraId="09D00B90" w14:textId="2CFF6AE0"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6" w:history="1">
            <w:r w:rsidRPr="004722EC">
              <w:rPr>
                <w:rStyle w:val="Hyperlink"/>
                <w:rFonts w:ascii="Times New Roman" w:hAnsi="Times New Roman" w:cs="Times New Roman"/>
                <w:noProof/>
                <w:sz w:val="24"/>
                <w:szCs w:val="24"/>
              </w:rPr>
              <w:t>Vēlmes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_Toc178745916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16</w:t>
            </w:r>
            <w:r w:rsidRPr="004722EC">
              <w:rPr>
                <w:rFonts w:ascii="Times New Roman" w:hAnsi="Times New Roman" w:cs="Times New Roman"/>
                <w:noProof/>
                <w:webHidden/>
                <w:sz w:val="24"/>
                <w:szCs w:val="24"/>
              </w:rPr>
              <w:fldChar w:fldCharType="end"/>
            </w:r>
          </w:hyperlink>
        </w:p>
        <w:p w14:paraId="0D5853C1" w14:textId="2A0F760E"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7" w:history="1">
            <w:r w:rsidRPr="004722EC">
              <w:rPr>
                <w:rStyle w:val="Hyperlink"/>
                <w:rFonts w:ascii="Times New Roman" w:hAnsi="Times New Roman" w:cs="Times New Roman"/>
                <w:noProof/>
                <w:sz w:val="24"/>
                <w:szCs w:val="24"/>
              </w:rPr>
              <w:t>Attīstības katalizatori</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_Toc178745917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16</w:t>
            </w:r>
            <w:r w:rsidRPr="004722EC">
              <w:rPr>
                <w:rFonts w:ascii="Times New Roman" w:hAnsi="Times New Roman" w:cs="Times New Roman"/>
                <w:noProof/>
                <w:webHidden/>
                <w:sz w:val="24"/>
                <w:szCs w:val="24"/>
              </w:rPr>
              <w:fldChar w:fldCharType="end"/>
            </w:r>
          </w:hyperlink>
        </w:p>
        <w:p w14:paraId="1091CEAF" w14:textId="3E6380E6"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8" w:history="1">
            <w:r w:rsidRPr="004722EC">
              <w:rPr>
                <w:rStyle w:val="Hyperlink"/>
                <w:rFonts w:ascii="Times New Roman" w:hAnsi="Times New Roman" w:cs="Times New Roman"/>
                <w:noProof/>
                <w:sz w:val="24"/>
                <w:szCs w:val="24"/>
              </w:rPr>
              <w:t>Īstais brīdis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_Toc178745918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16</w:t>
            </w:r>
            <w:r w:rsidRPr="004722EC">
              <w:rPr>
                <w:rFonts w:ascii="Times New Roman" w:hAnsi="Times New Roman" w:cs="Times New Roman"/>
                <w:noProof/>
                <w:webHidden/>
                <w:sz w:val="24"/>
                <w:szCs w:val="24"/>
              </w:rPr>
              <w:fldChar w:fldCharType="end"/>
            </w:r>
          </w:hyperlink>
        </w:p>
        <w:p w14:paraId="44B2D28F" w14:textId="1F0575E5"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19" w:history="1">
            <w:r w:rsidRPr="004722EC">
              <w:rPr>
                <w:rStyle w:val="Hyperlink"/>
                <w:rFonts w:ascii="Times New Roman" w:hAnsi="Times New Roman" w:cs="Times New Roman"/>
                <w:noProof/>
                <w:sz w:val="24"/>
                <w:szCs w:val="24"/>
              </w:rPr>
              <w:t>Iedzīvotāju sastāvs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_Toc178745919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17</w:t>
            </w:r>
            <w:r w:rsidRPr="004722EC">
              <w:rPr>
                <w:rFonts w:ascii="Times New Roman" w:hAnsi="Times New Roman" w:cs="Times New Roman"/>
                <w:noProof/>
                <w:webHidden/>
                <w:sz w:val="24"/>
                <w:szCs w:val="24"/>
              </w:rPr>
              <w:fldChar w:fldCharType="end"/>
            </w:r>
          </w:hyperlink>
        </w:p>
        <w:p w14:paraId="1B44A0A0" w14:textId="7FFF8294"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0" w:history="1">
            <w:r w:rsidRPr="004722EC">
              <w:rPr>
                <w:rStyle w:val="Hyperlink"/>
                <w:rFonts w:ascii="Times New Roman" w:hAnsi="Times New Roman" w:cs="Times New Roman"/>
                <w:noProof/>
                <w:sz w:val="24"/>
                <w:szCs w:val="24"/>
              </w:rPr>
              <w:t>Dabas un kultūrvēsturiskais kapitāls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_Toc178745920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17</w:t>
            </w:r>
            <w:r w:rsidRPr="004722EC">
              <w:rPr>
                <w:rFonts w:ascii="Times New Roman" w:hAnsi="Times New Roman" w:cs="Times New Roman"/>
                <w:noProof/>
                <w:webHidden/>
                <w:sz w:val="24"/>
                <w:szCs w:val="24"/>
              </w:rPr>
              <w:fldChar w:fldCharType="end"/>
            </w:r>
          </w:hyperlink>
        </w:p>
        <w:p w14:paraId="32D2EA73" w14:textId="113C6ABA"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1" w:history="1">
            <w:r w:rsidRPr="004722EC">
              <w:rPr>
                <w:rStyle w:val="Hyperlink"/>
                <w:rFonts w:ascii="Times New Roman" w:hAnsi="Times New Roman" w:cs="Times New Roman"/>
                <w:noProof/>
                <w:sz w:val="24"/>
                <w:szCs w:val="24"/>
              </w:rPr>
              <w:t>Ģeogrāfiskais novietojums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_Toc178745921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17</w:t>
            </w:r>
            <w:r w:rsidRPr="004722EC">
              <w:rPr>
                <w:rFonts w:ascii="Times New Roman" w:hAnsi="Times New Roman" w:cs="Times New Roman"/>
                <w:noProof/>
                <w:webHidden/>
                <w:sz w:val="24"/>
                <w:szCs w:val="24"/>
              </w:rPr>
              <w:fldChar w:fldCharType="end"/>
            </w:r>
          </w:hyperlink>
        </w:p>
        <w:p w14:paraId="60790CD3" w14:textId="155ADEF6"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2" w:history="1">
            <w:r w:rsidRPr="004722EC">
              <w:rPr>
                <w:rStyle w:val="Hyperlink"/>
                <w:rFonts w:ascii="Times New Roman" w:hAnsi="Times New Roman" w:cs="Times New Roman"/>
                <w:noProof/>
                <w:sz w:val="24"/>
                <w:szCs w:val="24"/>
              </w:rPr>
              <w:t>Ieteikumi</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_Toc178745922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18</w:t>
            </w:r>
            <w:r w:rsidRPr="004722EC">
              <w:rPr>
                <w:rFonts w:ascii="Times New Roman" w:hAnsi="Times New Roman" w:cs="Times New Roman"/>
                <w:noProof/>
                <w:webHidden/>
                <w:sz w:val="24"/>
                <w:szCs w:val="24"/>
              </w:rPr>
              <w:fldChar w:fldCharType="end"/>
            </w:r>
          </w:hyperlink>
        </w:p>
        <w:p w14:paraId="1EEDECB2" w14:textId="3D63DDB6"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3" w:history="1">
            <w:r w:rsidRPr="004722EC">
              <w:rPr>
                <w:rStyle w:val="Hyperlink"/>
                <w:rFonts w:ascii="Times New Roman" w:hAnsi="Times New Roman" w:cs="Times New Roman"/>
                <w:noProof/>
                <w:sz w:val="24"/>
                <w:szCs w:val="24"/>
              </w:rPr>
              <w:t>Attīstīt un stiprināt Pirmsrīgas konceptu</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_Toc178745923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18</w:t>
            </w:r>
            <w:r w:rsidRPr="004722EC">
              <w:rPr>
                <w:rFonts w:ascii="Times New Roman" w:hAnsi="Times New Roman" w:cs="Times New Roman"/>
                <w:noProof/>
                <w:webHidden/>
                <w:sz w:val="24"/>
                <w:szCs w:val="24"/>
              </w:rPr>
              <w:fldChar w:fldCharType="end"/>
            </w:r>
          </w:hyperlink>
        </w:p>
        <w:p w14:paraId="289E2DAD" w14:textId="5CBC175E" w:rsidR="004722EC" w:rsidRPr="004722EC" w:rsidRDefault="004722EC">
          <w:pPr>
            <w:pStyle w:val="TOC3"/>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4" w:history="1">
            <w:r w:rsidRPr="004722EC">
              <w:rPr>
                <w:rStyle w:val="Hyperlink"/>
                <w:rFonts w:ascii="Times New Roman" w:hAnsi="Times New Roman" w:cs="Times New Roman"/>
                <w:noProof/>
                <w:sz w:val="24"/>
                <w:szCs w:val="24"/>
              </w:rPr>
              <w:t>Mērķtiecīgi uzturēt kopienas darbības pamatvirzienu – skaistuma, oriģinalitātes, prieka un mājīguma ieviešanu Daugmales dzīves vidē</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_Toc178745924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18</w:t>
            </w:r>
            <w:r w:rsidRPr="004722EC">
              <w:rPr>
                <w:rFonts w:ascii="Times New Roman" w:hAnsi="Times New Roman" w:cs="Times New Roman"/>
                <w:noProof/>
                <w:webHidden/>
                <w:sz w:val="24"/>
                <w:szCs w:val="24"/>
              </w:rPr>
              <w:fldChar w:fldCharType="end"/>
            </w:r>
          </w:hyperlink>
        </w:p>
        <w:p w14:paraId="574B047D" w14:textId="50239719"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5" w:history="1">
            <w:r w:rsidRPr="004722EC">
              <w:rPr>
                <w:rStyle w:val="Hyperlink"/>
                <w:rFonts w:ascii="Times New Roman" w:hAnsi="Times New Roman" w:cs="Times New Roman"/>
                <w:noProof/>
                <w:sz w:val="24"/>
                <w:szCs w:val="24"/>
              </w:rPr>
              <w:t>Tematiski nodalīt pasākumu, kā arī ievērojamo Daugmales vietu norišu saturu</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_Toc178745925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18</w:t>
            </w:r>
            <w:r w:rsidRPr="004722EC">
              <w:rPr>
                <w:rFonts w:ascii="Times New Roman" w:hAnsi="Times New Roman" w:cs="Times New Roman"/>
                <w:noProof/>
                <w:webHidden/>
                <w:sz w:val="24"/>
                <w:szCs w:val="24"/>
              </w:rPr>
              <w:fldChar w:fldCharType="end"/>
            </w:r>
          </w:hyperlink>
        </w:p>
        <w:p w14:paraId="73F8038D" w14:textId="19BF9304"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6" w:history="1">
            <w:r w:rsidRPr="004722EC">
              <w:rPr>
                <w:rStyle w:val="Hyperlink"/>
                <w:rFonts w:ascii="Times New Roman" w:hAnsi="Times New Roman" w:cs="Times New Roman"/>
                <w:noProof/>
                <w:sz w:val="24"/>
                <w:szCs w:val="24"/>
              </w:rPr>
              <w:t>Aktivizēt līdz šim pasīvāko kopienas daļu, izveidot piemērotus iesaistes veidus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_Toc178745926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18</w:t>
            </w:r>
            <w:r w:rsidRPr="004722EC">
              <w:rPr>
                <w:rFonts w:ascii="Times New Roman" w:hAnsi="Times New Roman" w:cs="Times New Roman"/>
                <w:noProof/>
                <w:webHidden/>
                <w:sz w:val="24"/>
                <w:szCs w:val="24"/>
              </w:rPr>
              <w:fldChar w:fldCharType="end"/>
            </w:r>
          </w:hyperlink>
        </w:p>
        <w:p w14:paraId="0CAD37C1" w14:textId="6A747BEA"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7" w:history="1">
            <w:r w:rsidRPr="004722EC">
              <w:rPr>
                <w:rStyle w:val="Hyperlink"/>
                <w:rFonts w:ascii="Times New Roman" w:hAnsi="Times New Roman" w:cs="Times New Roman"/>
                <w:noProof/>
                <w:sz w:val="24"/>
                <w:szCs w:val="24"/>
              </w:rPr>
              <w:t>Uzsākt un attīstīt regulāru sadarbību ar pārējām Ķekavas novada kopienām; Ķekavas zvaigznājs</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_Toc178745927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19</w:t>
            </w:r>
            <w:r w:rsidRPr="004722EC">
              <w:rPr>
                <w:rFonts w:ascii="Times New Roman" w:hAnsi="Times New Roman" w:cs="Times New Roman"/>
                <w:noProof/>
                <w:webHidden/>
                <w:sz w:val="24"/>
                <w:szCs w:val="24"/>
              </w:rPr>
              <w:fldChar w:fldCharType="end"/>
            </w:r>
          </w:hyperlink>
        </w:p>
        <w:p w14:paraId="6C40A095" w14:textId="6EA03013"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8" w:history="1">
            <w:r w:rsidRPr="004722EC">
              <w:rPr>
                <w:rStyle w:val="Hyperlink"/>
                <w:rFonts w:ascii="Times New Roman" w:hAnsi="Times New Roman" w:cs="Times New Roman"/>
                <w:noProof/>
                <w:sz w:val="24"/>
                <w:szCs w:val="24"/>
              </w:rPr>
              <w:t>Stiprināt sadarbību ar Daugmales uzņēmējiem, „Velkam krāsas uz centru”</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_Toc178745928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19</w:t>
            </w:r>
            <w:r w:rsidRPr="004722EC">
              <w:rPr>
                <w:rFonts w:ascii="Times New Roman" w:hAnsi="Times New Roman" w:cs="Times New Roman"/>
                <w:noProof/>
                <w:webHidden/>
                <w:sz w:val="24"/>
                <w:szCs w:val="24"/>
              </w:rPr>
              <w:fldChar w:fldCharType="end"/>
            </w:r>
          </w:hyperlink>
        </w:p>
        <w:p w14:paraId="065D5A2F" w14:textId="7817E4D9" w:rsidR="004722EC" w:rsidRPr="004722EC" w:rsidRDefault="004722EC">
          <w:pPr>
            <w:pStyle w:val="TOC1"/>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29" w:history="1">
            <w:r w:rsidRPr="004722EC">
              <w:rPr>
                <w:rStyle w:val="Hyperlink"/>
                <w:rFonts w:ascii="Times New Roman" w:hAnsi="Times New Roman" w:cs="Times New Roman"/>
                <w:noProof/>
                <w:sz w:val="24"/>
                <w:szCs w:val="24"/>
              </w:rPr>
              <w:t>Pirmsrīgas arheoloģija</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_Toc178745929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20</w:t>
            </w:r>
            <w:r w:rsidRPr="004722EC">
              <w:rPr>
                <w:rFonts w:ascii="Times New Roman" w:hAnsi="Times New Roman" w:cs="Times New Roman"/>
                <w:noProof/>
                <w:webHidden/>
                <w:sz w:val="24"/>
                <w:szCs w:val="24"/>
              </w:rPr>
              <w:fldChar w:fldCharType="end"/>
            </w:r>
          </w:hyperlink>
        </w:p>
        <w:p w14:paraId="46597FD6" w14:textId="3918CB4E" w:rsidR="004722EC" w:rsidRPr="004722EC" w:rsidRDefault="004722EC">
          <w:pPr>
            <w:pStyle w:val="TOC2"/>
            <w:tabs>
              <w:tab w:val="right" w:leader="dot" w:pos="10456"/>
            </w:tabs>
            <w:rPr>
              <w:rFonts w:ascii="Times New Roman" w:eastAsiaTheme="minorEastAsia" w:hAnsi="Times New Roman" w:cs="Times New Roman"/>
              <w:noProof/>
              <w:kern w:val="2"/>
              <w:sz w:val="24"/>
              <w:szCs w:val="24"/>
              <w:lang w:eastAsia="lv-LV"/>
              <w14:ligatures w14:val="standardContextual"/>
            </w:rPr>
          </w:pPr>
          <w:hyperlink w:anchor="_Toc178745930" w:history="1">
            <w:r w:rsidRPr="004722EC">
              <w:rPr>
                <w:rStyle w:val="Hyperlink"/>
                <w:rFonts w:ascii="Times New Roman" w:hAnsi="Times New Roman" w:cs="Times New Roman"/>
                <w:noProof/>
                <w:sz w:val="24"/>
                <w:szCs w:val="24"/>
              </w:rPr>
              <w:t>Kopienas intervija</w:t>
            </w:r>
            <w:r w:rsidRPr="004722EC">
              <w:rPr>
                <w:rFonts w:ascii="Times New Roman" w:hAnsi="Times New Roman" w:cs="Times New Roman"/>
                <w:noProof/>
                <w:webHidden/>
                <w:sz w:val="24"/>
                <w:szCs w:val="24"/>
              </w:rPr>
              <w:tab/>
            </w:r>
            <w:r w:rsidRPr="004722EC">
              <w:rPr>
                <w:rFonts w:ascii="Times New Roman" w:hAnsi="Times New Roman" w:cs="Times New Roman"/>
                <w:noProof/>
                <w:webHidden/>
                <w:sz w:val="24"/>
                <w:szCs w:val="24"/>
              </w:rPr>
              <w:fldChar w:fldCharType="begin"/>
            </w:r>
            <w:r w:rsidRPr="004722EC">
              <w:rPr>
                <w:rFonts w:ascii="Times New Roman" w:hAnsi="Times New Roman" w:cs="Times New Roman"/>
                <w:noProof/>
                <w:webHidden/>
                <w:sz w:val="24"/>
                <w:szCs w:val="24"/>
              </w:rPr>
              <w:instrText xml:space="preserve"> PAGEREF _Toc178745930 \h </w:instrText>
            </w:r>
            <w:r w:rsidRPr="004722EC">
              <w:rPr>
                <w:rFonts w:ascii="Times New Roman" w:hAnsi="Times New Roman" w:cs="Times New Roman"/>
                <w:noProof/>
                <w:webHidden/>
                <w:sz w:val="24"/>
                <w:szCs w:val="24"/>
              </w:rPr>
            </w:r>
            <w:r w:rsidRPr="004722EC">
              <w:rPr>
                <w:rFonts w:ascii="Times New Roman" w:hAnsi="Times New Roman" w:cs="Times New Roman"/>
                <w:noProof/>
                <w:webHidden/>
                <w:sz w:val="24"/>
                <w:szCs w:val="24"/>
              </w:rPr>
              <w:fldChar w:fldCharType="separate"/>
            </w:r>
            <w:r w:rsidRPr="004722EC">
              <w:rPr>
                <w:rFonts w:ascii="Times New Roman" w:hAnsi="Times New Roman" w:cs="Times New Roman"/>
                <w:noProof/>
                <w:webHidden/>
                <w:sz w:val="24"/>
                <w:szCs w:val="24"/>
              </w:rPr>
              <w:t>20</w:t>
            </w:r>
            <w:r w:rsidRPr="004722EC">
              <w:rPr>
                <w:rFonts w:ascii="Times New Roman" w:hAnsi="Times New Roman" w:cs="Times New Roman"/>
                <w:noProof/>
                <w:webHidden/>
                <w:sz w:val="24"/>
                <w:szCs w:val="24"/>
              </w:rPr>
              <w:fldChar w:fldCharType="end"/>
            </w:r>
          </w:hyperlink>
        </w:p>
        <w:p w14:paraId="46F60122" w14:textId="728A0882" w:rsidR="00560D82" w:rsidRDefault="00C210C8">
          <w:r>
            <w:rPr>
              <w:b/>
              <w:bCs/>
              <w:noProof/>
            </w:rPr>
            <w:fldChar w:fldCharType="end"/>
          </w:r>
        </w:p>
      </w:sdtContent>
    </w:sdt>
    <w:p w14:paraId="66964DEA" w14:textId="77777777" w:rsidR="00364605" w:rsidRDefault="00364605">
      <w:r>
        <w:br w:type="page"/>
      </w:r>
    </w:p>
    <w:p w14:paraId="2F37FEAC" w14:textId="77777777" w:rsidR="008D4B0F" w:rsidRPr="00857299" w:rsidRDefault="008D4B0F" w:rsidP="00364605">
      <w:pPr>
        <w:pStyle w:val="Heading1"/>
      </w:pPr>
      <w:bookmarkStart w:id="0" w:name="_Toc178745902"/>
      <w:r w:rsidRPr="00857299">
        <w:lastRenderedPageBreak/>
        <w:t>Īss raksturojums</w:t>
      </w:r>
      <w:bookmarkEnd w:id="0"/>
    </w:p>
    <w:p w14:paraId="1231DF35" w14:textId="77777777" w:rsidR="006A2C1D" w:rsidRPr="00857299" w:rsidRDefault="006A2C1D" w:rsidP="009B083C">
      <w:pPr>
        <w:pStyle w:val="NormalWeb"/>
        <w:shd w:val="clear" w:color="auto" w:fill="FFFFFF"/>
        <w:spacing w:before="120" w:beforeAutospacing="0" w:after="240" w:afterAutospacing="0"/>
        <w:jc w:val="both"/>
        <w:rPr>
          <w:rStyle w:val="d-block"/>
          <w:bCs/>
          <w:shd w:val="clear" w:color="auto" w:fill="FFFFFF"/>
        </w:rPr>
      </w:pPr>
      <w:r w:rsidRPr="00857299">
        <w:rPr>
          <w:rStyle w:val="d-block"/>
          <w:bCs/>
          <w:shd w:val="clear" w:color="auto" w:fill="FFFFFF"/>
        </w:rPr>
        <w:t xml:space="preserve">Daugmale ir apdzīvota vieta Ķekavas novada Daugmales pagastā. Tā atrodas Daugavas kreisajā krastā pie autoceļa P85, 14 km attālumā no Ķekavas un 30 km attālumā no Rīgas centra. </w:t>
      </w:r>
    </w:p>
    <w:p w14:paraId="1E4CBC1D" w14:textId="77777777" w:rsidR="006A2C1D" w:rsidRPr="00857299" w:rsidRDefault="006A2C1D" w:rsidP="009B083C">
      <w:pPr>
        <w:jc w:val="both"/>
        <w:rPr>
          <w:rFonts w:ascii="Times New Roman" w:hAnsi="Times New Roman" w:cs="Times New Roman"/>
          <w:bCs/>
          <w:sz w:val="24"/>
          <w:szCs w:val="24"/>
        </w:rPr>
      </w:pPr>
      <w:r w:rsidRPr="00857299">
        <w:rPr>
          <w:rFonts w:ascii="Times New Roman" w:hAnsi="Times New Roman" w:cs="Times New Roman"/>
          <w:bCs/>
          <w:sz w:val="24"/>
          <w:szCs w:val="24"/>
        </w:rPr>
        <w:t>Iedzīvotāju  skaits  pagastā  2021.gadā ir 1258 cilvēki; Daugmales ciemata iedzīvotāju skaits  2022.gadā sastāda  727 cilvēkus. Iedzīvotāju skaitam ir tendence pieaugt, 2021.gadā tas palielinājies par 13,4%.</w:t>
      </w:r>
    </w:p>
    <w:p w14:paraId="00D95F6F" w14:textId="77777777" w:rsidR="006A2C1D" w:rsidRPr="00857299" w:rsidRDefault="004579BD" w:rsidP="009B083C">
      <w:pPr>
        <w:pStyle w:val="NormalWeb"/>
        <w:shd w:val="clear" w:color="auto" w:fill="FFFFFF"/>
        <w:spacing w:before="120" w:beforeAutospacing="0" w:after="240" w:afterAutospacing="0"/>
        <w:jc w:val="both"/>
        <w:rPr>
          <w:rStyle w:val="d-block"/>
          <w:bCs/>
          <w:shd w:val="clear" w:color="auto" w:fill="FFFFFF"/>
        </w:rPr>
      </w:pPr>
      <w:r w:rsidRPr="00857299">
        <w:rPr>
          <w:rStyle w:val="d-block"/>
          <w:bCs/>
          <w:shd w:val="clear" w:color="auto" w:fill="FFFFFF"/>
        </w:rPr>
        <w:t xml:space="preserve">Iedzīvotāju aptauja liecina par to, ka šis deklarētais skaits ir aktīvs, jūtams ikdienā un kopienas darbībā. Pēc lūguma norādīt intuitīvi jūtamo iedzīvotāju skaitu Daugmalē, sniegtās atbildes uzrāda teju precīzu deklarēto iedzīvotāju skaitu – 700. </w:t>
      </w:r>
    </w:p>
    <w:p w14:paraId="2E2ECFF6" w14:textId="77777777" w:rsidR="004579BD" w:rsidRPr="00857299" w:rsidRDefault="004579BD" w:rsidP="009B083C">
      <w:pPr>
        <w:pStyle w:val="NormalWeb"/>
        <w:shd w:val="clear" w:color="auto" w:fill="FFFFFF"/>
        <w:spacing w:before="120" w:beforeAutospacing="0" w:after="240" w:afterAutospacing="0"/>
        <w:jc w:val="both"/>
      </w:pPr>
      <w:r w:rsidRPr="00857299">
        <w:t>Daugmalei r</w:t>
      </w:r>
      <w:r w:rsidR="006A2C1D" w:rsidRPr="00857299">
        <w:t>aksturīga galvenokārt vairākstāvu māju apbūve centrā, un individuālo māju apbūve gar veco ceļu uz bijušo pārceltuvi.</w:t>
      </w:r>
      <w:r w:rsidRPr="00857299">
        <w:t xml:space="preserve"> Vēsturiskā apbūve ir saglabājusies minināli.  Daugmales kopienu veido arī netālu esošā privātmāju apbūves ciemata „Dzintari”  iedzīvotāji.  Aktīvajā kopienas daļā dominē priekšstats par to, ka aptuveni 80% daugmaliešu dzīvo privātmājās ciematā vai tuvākajā apkārtnē. Iespējams, tas saistāms ar to, ka daudzdzīvokļu māju iemītnieki ir sociāli mazāk aktīvi. </w:t>
      </w:r>
    </w:p>
    <w:p w14:paraId="54ECD168" w14:textId="77777777" w:rsidR="004579BD" w:rsidRPr="00857299" w:rsidRDefault="004579BD" w:rsidP="009B083C">
      <w:pPr>
        <w:pStyle w:val="NormalWeb"/>
        <w:shd w:val="clear" w:color="auto" w:fill="FFFFFF"/>
        <w:spacing w:before="120" w:beforeAutospacing="0" w:after="240" w:afterAutospacing="0"/>
        <w:jc w:val="both"/>
      </w:pPr>
      <w:r w:rsidRPr="00857299">
        <w:t>Daugmalei cauri tek  Raģupīte, uz kuras pie šosejas uzpludināti divi dīķi. Dīķi ir atpazīstama iezīme ciemata vizuālajā tēlā, jo, neraugoties uz Daugavas tiešo tuvumu, upe ciematā nav redzama.</w:t>
      </w:r>
    </w:p>
    <w:p w14:paraId="1C2A5B3D" w14:textId="77777777" w:rsidR="004579BD" w:rsidRPr="00857299" w:rsidRDefault="004579BD" w:rsidP="009B083C">
      <w:pPr>
        <w:pStyle w:val="NormalWeb"/>
        <w:shd w:val="clear" w:color="auto" w:fill="FFFFFF"/>
        <w:spacing w:before="120" w:beforeAutospacing="0" w:after="240" w:afterAutospacing="0"/>
        <w:jc w:val="both"/>
      </w:pPr>
      <w:r w:rsidRPr="00857299">
        <w:t xml:space="preserve">No pašvaldības iestādēm </w:t>
      </w:r>
      <w:r w:rsidR="006A2C1D" w:rsidRPr="00857299">
        <w:t xml:space="preserve"> Daugmalē ir pagasta pārvalde, pamatskola, dienas centrs,</w:t>
      </w:r>
      <w:r w:rsidRPr="00857299">
        <w:t xml:space="preserve"> multifunkcionālais centrs ar peldbaseinu, bibliotēka. Pas</w:t>
      </w:r>
      <w:r w:rsidR="006A2C1D" w:rsidRPr="00857299">
        <w:t>ta nodaļa</w:t>
      </w:r>
      <w:r w:rsidRPr="00857299">
        <w:t xml:space="preserve"> slēgta 2023.gadā. </w:t>
      </w:r>
    </w:p>
    <w:p w14:paraId="1FFAE3DE" w14:textId="77777777" w:rsidR="006A2C1D" w:rsidRPr="00857299" w:rsidRDefault="004579BD" w:rsidP="009B083C">
      <w:pPr>
        <w:pStyle w:val="NormalWeb"/>
        <w:shd w:val="clear" w:color="auto" w:fill="FFFFFF"/>
        <w:spacing w:before="120" w:beforeAutospacing="0" w:after="240" w:afterAutospacing="0"/>
        <w:jc w:val="both"/>
      </w:pPr>
      <w:r w:rsidRPr="00857299">
        <w:t xml:space="preserve">Ciemata centrā  redzamākie uzņēmumi ir «Circle-K» degvielas uzpildes stacija, veikals, aptieka. </w:t>
      </w:r>
      <w:r w:rsidR="006A2C1D" w:rsidRPr="00857299">
        <w:t xml:space="preserve"> </w:t>
      </w:r>
    </w:p>
    <w:p w14:paraId="770471AB" w14:textId="77777777" w:rsidR="004579BD" w:rsidRPr="00857299" w:rsidRDefault="004579BD" w:rsidP="009B083C">
      <w:pPr>
        <w:pStyle w:val="NormalWeb"/>
        <w:shd w:val="clear" w:color="auto" w:fill="FFFFFF"/>
        <w:spacing w:before="120" w:beforeAutospacing="0" w:after="240" w:afterAutospacing="0"/>
        <w:jc w:val="both"/>
      </w:pPr>
      <w:r w:rsidRPr="00857299">
        <w:t xml:space="preserve">Nomaļus no centra atrodas uzņēmumi, kas veido Daugmales publisko tēlu, atpazīstamību  - „Daugmales peonijas”, „Daugmales lilijas”, </w:t>
      </w:r>
      <w:r w:rsidR="00F43DCC" w:rsidRPr="00857299">
        <w:t xml:space="preserve"> Daugmales keramika, Daugmales Jāņa medus. Pie Daugavas iespējams iznomāt SUP dēļus un laivas. </w:t>
      </w:r>
    </w:p>
    <w:p w14:paraId="0089ABE7" w14:textId="77777777" w:rsidR="00F43DCC" w:rsidRPr="00857299" w:rsidRDefault="00F43DCC" w:rsidP="009B083C">
      <w:pPr>
        <w:pStyle w:val="NormalWeb"/>
        <w:shd w:val="clear" w:color="auto" w:fill="FFFFFF"/>
        <w:spacing w:before="120" w:beforeAutospacing="0" w:after="240" w:afterAutospacing="0"/>
        <w:jc w:val="both"/>
      </w:pPr>
      <w:r w:rsidRPr="00857299">
        <w:t>Ārpus ciemata centra atrodas arī ievērojamājās vēsturiskās vietas – Daugmales pilskalns, Sakaiņu pilskalns, Jāņa kalns – senču svētkalniņš, Nāves sala, atpūtas vieta „Ķīķerītis”</w:t>
      </w:r>
    </w:p>
    <w:p w14:paraId="3C947D48" w14:textId="77777777" w:rsidR="004C0D20" w:rsidRPr="00364605" w:rsidRDefault="004C0D20" w:rsidP="00364605">
      <w:pPr>
        <w:pStyle w:val="Heading1"/>
      </w:pPr>
      <w:bookmarkStart w:id="1" w:name="_Toc178745903"/>
      <w:r w:rsidRPr="00364605">
        <w:rPr>
          <w:rStyle w:val="d-block"/>
        </w:rPr>
        <w:t>Vēsture</w:t>
      </w:r>
      <w:bookmarkEnd w:id="1"/>
    </w:p>
    <w:p w14:paraId="27970E1F" w14:textId="77777777" w:rsidR="00F43DCC" w:rsidRPr="00857299" w:rsidRDefault="004C0D20" w:rsidP="009B083C">
      <w:pPr>
        <w:pStyle w:val="NormalWeb"/>
        <w:shd w:val="clear" w:color="auto" w:fill="FFFFFF"/>
        <w:spacing w:before="0" w:beforeAutospacing="0"/>
        <w:jc w:val="both"/>
        <w:rPr>
          <w:spacing w:val="3"/>
        </w:rPr>
      </w:pPr>
      <w:r w:rsidRPr="00857299">
        <w:rPr>
          <w:spacing w:val="3"/>
        </w:rPr>
        <w:t>Daugmales ciems atrodas Līves</w:t>
      </w:r>
      <w:r w:rsidR="00F43DCC" w:rsidRPr="00857299">
        <w:rPr>
          <w:spacing w:val="3"/>
        </w:rPr>
        <w:t xml:space="preserve"> (Veclīves) muižas teritorijā. </w:t>
      </w:r>
      <w:r w:rsidRPr="00857299">
        <w:rPr>
          <w:spacing w:val="3"/>
        </w:rPr>
        <w:t xml:space="preserve">Vēlāk tuvāk Daugavai tika uzcelta Daugavas muiža (Jaunlīves muiža), </w:t>
      </w:r>
      <w:r w:rsidR="00F43DCC" w:rsidRPr="00857299">
        <w:rPr>
          <w:spacing w:val="3"/>
        </w:rPr>
        <w:t xml:space="preserve">kas kļuva par apkārtnes centru. </w:t>
      </w:r>
    </w:p>
    <w:p w14:paraId="69058DD5" w14:textId="77777777" w:rsidR="00F43DCC" w:rsidRPr="00857299" w:rsidRDefault="004C0D20" w:rsidP="009B083C">
      <w:pPr>
        <w:pStyle w:val="NormalWeb"/>
        <w:shd w:val="clear" w:color="auto" w:fill="FFFFFF"/>
        <w:spacing w:before="0" w:beforeAutospacing="0"/>
        <w:jc w:val="both"/>
        <w:rPr>
          <w:spacing w:val="3"/>
        </w:rPr>
      </w:pPr>
      <w:r w:rsidRPr="00857299">
        <w:rPr>
          <w:spacing w:val="3"/>
        </w:rPr>
        <w:t>19. gs. muižas uz laiku iegādājās fon Līvenu (</w:t>
      </w:r>
      <w:r w:rsidRPr="00857299">
        <w:rPr>
          <w:i/>
          <w:iCs/>
          <w:spacing w:val="3"/>
        </w:rPr>
        <w:t>von Lieven</w:t>
      </w:r>
      <w:r w:rsidRPr="00857299">
        <w:rPr>
          <w:spacing w:val="3"/>
        </w:rPr>
        <w:t xml:space="preserve">) dzimtas muižnieki, tādēļ 20. gs. sākumā muižas kļuva pazīstamas kā Veclīve un Jaunlīve. Uz rietumiem no Līves muižas atradās Bramberģes muiža, tāpēc, veidojoties pagastam, tā </w:t>
      </w:r>
      <w:r w:rsidR="00F43DCC" w:rsidRPr="00857299">
        <w:rPr>
          <w:spacing w:val="3"/>
        </w:rPr>
        <w:t>n</w:t>
      </w:r>
      <w:r w:rsidRPr="00857299">
        <w:rPr>
          <w:spacing w:val="3"/>
        </w:rPr>
        <w:t xml:space="preserve">osaukums bija Līves–Bramberģes pagasts. Ap 1920. gadu, izveidojoties jaunsaimniecībām, radās apdzīvota vieta – Daugmale (arī Daugmala). </w:t>
      </w:r>
    </w:p>
    <w:p w14:paraId="151F04AA" w14:textId="77777777" w:rsidR="004C0D20" w:rsidRPr="00857299" w:rsidRDefault="004C0D20" w:rsidP="009B083C">
      <w:pPr>
        <w:pStyle w:val="NormalWeb"/>
        <w:shd w:val="clear" w:color="auto" w:fill="FFFFFF"/>
        <w:spacing w:before="0" w:beforeAutospacing="0"/>
        <w:jc w:val="both"/>
        <w:rPr>
          <w:spacing w:val="3"/>
        </w:rPr>
      </w:pPr>
      <w:r w:rsidRPr="00857299">
        <w:rPr>
          <w:spacing w:val="3"/>
        </w:rPr>
        <w:t>1925. gadā Līves–Bramberģes pagasts tika pārdēvēts par Daugmales pagastu.</w:t>
      </w:r>
      <w:r w:rsidR="00F43DCC" w:rsidRPr="00857299">
        <w:rPr>
          <w:spacing w:val="3"/>
        </w:rPr>
        <w:t xml:space="preserve"> Šis gads arī tiek akceptēts kā mūsdienu Daugmales dibināšanas gads. </w:t>
      </w:r>
    </w:p>
    <w:p w14:paraId="6202B0E4" w14:textId="77777777" w:rsidR="004C0D20" w:rsidRPr="00857299" w:rsidRDefault="00F43DCC" w:rsidP="009B083C">
      <w:pPr>
        <w:pStyle w:val="NormalWeb"/>
        <w:shd w:val="clear" w:color="auto" w:fill="FFFFFF"/>
        <w:spacing w:before="0" w:beforeAutospacing="0"/>
        <w:jc w:val="both"/>
        <w:rPr>
          <w:spacing w:val="3"/>
        </w:rPr>
      </w:pPr>
      <w:r w:rsidRPr="00857299">
        <w:t>Padomju okupācijas</w:t>
      </w:r>
      <w:r w:rsidR="004C0D20" w:rsidRPr="00857299">
        <w:rPr>
          <w:spacing w:val="3"/>
        </w:rPr>
        <w:t> laikā, 1949. gadā, Daugmales apkārtnē tika izveidoti divi kolhozi – “Daugavas krāces” un “Sarkanais strēlnieks”. Jau 1950. gadā abi kolhozi tika apvienoti vienā ar nosaukumu “Sarkanais strēlnieks”.</w:t>
      </w:r>
      <w:r w:rsidR="00364605" w:rsidRPr="00364605">
        <w:rPr>
          <w:noProof/>
        </w:rPr>
        <w:t xml:space="preserve"> </w:t>
      </w:r>
    </w:p>
    <w:p w14:paraId="1C491171" w14:textId="77777777" w:rsidR="004C0D20" w:rsidRPr="00857299" w:rsidRDefault="004C0D20" w:rsidP="009B083C">
      <w:pPr>
        <w:pStyle w:val="NormalWeb"/>
        <w:shd w:val="clear" w:color="auto" w:fill="FFFFFF"/>
        <w:spacing w:before="0" w:beforeAutospacing="0"/>
        <w:jc w:val="both"/>
        <w:rPr>
          <w:spacing w:val="3"/>
        </w:rPr>
      </w:pPr>
      <w:r w:rsidRPr="00857299">
        <w:rPr>
          <w:spacing w:val="3"/>
        </w:rPr>
        <w:t>Daugmales ciems līdz 1949. gadam bija iekļauts Ogres apriņķī, līdz 1974. gadam – Baldones rajonā, bet no 1974. gada līdz 1990. gadam – Rīgas rajonā. 1990. gadā tika atjaunots Daugmales pagasts. 2009. gada administratīvi teritoriālās reformas rezultātā Daugmales pagasts tika iekļauts Ķekavas novadā.  </w:t>
      </w:r>
    </w:p>
    <w:p w14:paraId="3A2EE422" w14:textId="77777777" w:rsidR="00F43DCC" w:rsidRPr="00857299" w:rsidRDefault="00F43DCC" w:rsidP="009B083C">
      <w:pPr>
        <w:jc w:val="both"/>
        <w:rPr>
          <w:rFonts w:ascii="Times New Roman" w:hAnsi="Times New Roman" w:cs="Times New Roman"/>
          <w:sz w:val="24"/>
          <w:szCs w:val="24"/>
        </w:rPr>
      </w:pPr>
      <w:r w:rsidRPr="00857299">
        <w:rPr>
          <w:rFonts w:ascii="Times New Roman" w:hAnsi="Times New Roman" w:cs="Times New Roman"/>
          <w:sz w:val="24"/>
          <w:szCs w:val="24"/>
        </w:rPr>
        <w:lastRenderedPageBreak/>
        <w:t>Spilgtākās un senākās Daugmales vēstures liecības rodamas periodā līdz 12. gs., par to liecina gan trīs pagastā esošie pilslkalni, gan pētījumi ar apdzīvotās vietas pirmsākumiem. Kā populārākais no tiem minama publikācija  laikrakstā „Zinātņu Akadēmijas vēstnesis: „ DAUGMALE </w:t>
      </w:r>
      <w:r w:rsidRPr="00857299">
        <w:rPr>
          <w:rStyle w:val="txt2"/>
          <w:rFonts w:ascii="Times New Roman" w:hAnsi="Times New Roman" w:cs="Times New Roman"/>
          <w:sz w:val="24"/>
          <w:szCs w:val="24"/>
          <w:shd w:val="clear" w:color="auto" w:fill="FFFFFF"/>
        </w:rPr>
        <w:t xml:space="preserve">(10.—12. GS.) - SENĀKĀ PILSĒTVEIDA APMETNE DAUGAVAS LEJTECĒ UN RĪGAS PRIEKŠTECE” . </w:t>
      </w:r>
      <w:r w:rsidRPr="00857299">
        <w:rPr>
          <w:rStyle w:val="txt3"/>
          <w:rFonts w:ascii="Times New Roman" w:hAnsi="Times New Roman" w:cs="Times New Roman"/>
          <w:sz w:val="24"/>
          <w:szCs w:val="24"/>
          <w:shd w:val="clear" w:color="auto" w:fill="FFFFFF"/>
        </w:rPr>
        <w:t xml:space="preserve">Analizējot literatūrā atspoguļotos faktus un izrakumu materiālus, autors Guntis Zemītis parāda, ka Daugmalei 10.—12. gs. piemīt pirmajām pilsētveida apmetnēm </w:t>
      </w:r>
      <w:r w:rsidRPr="00857299">
        <w:rPr>
          <w:rStyle w:val="txt3"/>
          <w:rFonts w:ascii="Times New Roman" w:hAnsi="Times New Roman" w:cs="Times New Roman"/>
          <w:i/>
          <w:iCs/>
          <w:sz w:val="24"/>
          <w:szCs w:val="24"/>
          <w:shd w:val="clear" w:color="auto" w:fill="FFFFFF"/>
        </w:rPr>
        <w:t>vīķiem</w:t>
      </w:r>
      <w:r w:rsidRPr="00857299">
        <w:rPr>
          <w:rStyle w:val="txt3"/>
          <w:rFonts w:ascii="Times New Roman" w:hAnsi="Times New Roman" w:cs="Times New Roman"/>
          <w:sz w:val="24"/>
          <w:szCs w:val="24"/>
          <w:shd w:val="clear" w:color="auto" w:fill="FFFFFF"/>
        </w:rPr>
        <w:t xml:space="preserve"> raksturīgās pazīmes un </w:t>
      </w:r>
      <w:r w:rsidRPr="00857299">
        <w:rPr>
          <w:rStyle w:val="txt3"/>
          <w:rFonts w:ascii="Times New Roman" w:hAnsi="Times New Roman" w:cs="Times New Roman"/>
          <w:b/>
          <w:sz w:val="24"/>
          <w:szCs w:val="24"/>
          <w:shd w:val="clear" w:color="auto" w:fill="FFFFFF"/>
        </w:rPr>
        <w:t>tā pamatoti uzskatāma par Rīgas priekšteci</w:t>
      </w:r>
      <w:r w:rsidRPr="00857299">
        <w:rPr>
          <w:rStyle w:val="txt3"/>
          <w:rFonts w:ascii="Times New Roman" w:hAnsi="Times New Roman" w:cs="Times New Roman"/>
          <w:sz w:val="24"/>
          <w:szCs w:val="24"/>
          <w:shd w:val="clear" w:color="auto" w:fill="FFFFFF"/>
        </w:rPr>
        <w:t>. /G.Zemītis/</w:t>
      </w:r>
      <w:r w:rsidRPr="00857299">
        <w:rPr>
          <w:rStyle w:val="FootnoteReference"/>
          <w:rFonts w:ascii="Times New Roman" w:hAnsi="Times New Roman" w:cs="Times New Roman"/>
          <w:sz w:val="24"/>
          <w:szCs w:val="24"/>
          <w:shd w:val="clear" w:color="auto" w:fill="FFFFFF"/>
        </w:rPr>
        <w:footnoteReference w:id="1"/>
      </w:r>
    </w:p>
    <w:p w14:paraId="33F2BC27" w14:textId="77777777" w:rsidR="009B083C" w:rsidRPr="00364605" w:rsidRDefault="009B083C" w:rsidP="00364605">
      <w:pPr>
        <w:pStyle w:val="Heading1"/>
      </w:pPr>
      <w:bookmarkStart w:id="2" w:name="_Toc178745904"/>
      <w:r w:rsidRPr="00364605">
        <w:t>Periodikā par Daugmali</w:t>
      </w:r>
      <w:bookmarkEnd w:id="2"/>
    </w:p>
    <w:p w14:paraId="0228E8CE"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Apjomīgi zinātniskie raksti par Daugmali kā senvietu, izrakumiem Daugmales pilskalnā un tur atrastajām senlietām publicējuši daudzi drukātie izdevumi dažādos laikos. Izsmeļoša informācija rakstos </w:t>
      </w:r>
      <w:hyperlink r:id="rId10" w:anchor="issue:654739" w:history="1">
        <w:r w:rsidRPr="00857299">
          <w:rPr>
            <w:rStyle w:val="Hyperlink"/>
            <w:rFonts w:ascii="Times New Roman" w:hAnsi="Times New Roman" w:cs="Times New Roman"/>
            <w:b/>
            <w:bCs/>
            <w:color w:val="auto"/>
            <w:sz w:val="24"/>
            <w:szCs w:val="24"/>
          </w:rPr>
          <w:t>Latvijas Zinātņu Akadēmijas Vēstis. A daļa, Nr.3 (01.03.1992)</w:t>
        </w:r>
      </w:hyperlink>
      <w:r w:rsidRPr="00857299">
        <w:rPr>
          <w:rFonts w:ascii="Times New Roman" w:hAnsi="Times New Roman" w:cs="Times New Roman"/>
          <w:sz w:val="24"/>
          <w:szCs w:val="24"/>
        </w:rPr>
        <w:t xml:space="preserve"> RĪGAS LOMA DAUGAVAS LEJTECES APGABALĀ 10.—12. GS., A. Caune; </w:t>
      </w:r>
      <w:hyperlink r:id="rId11" w:anchor="issue:654757" w:history="1">
        <w:r w:rsidRPr="00857299">
          <w:rPr>
            <w:rStyle w:val="Hyperlink"/>
            <w:rFonts w:ascii="Times New Roman" w:hAnsi="Times New Roman" w:cs="Times New Roman"/>
            <w:b/>
            <w:bCs/>
            <w:color w:val="auto"/>
            <w:sz w:val="24"/>
            <w:szCs w:val="24"/>
          </w:rPr>
          <w:t>Latvijas Zinātņu Akadēmijas Vēstis. A daļa, Nr.7 (01.07.1993)</w:t>
        </w:r>
      </w:hyperlink>
      <w:r w:rsidR="00E148C8" w:rsidRPr="00857299">
        <w:rPr>
          <w:rFonts w:ascii="Times New Roman" w:hAnsi="Times New Roman" w:cs="Times New Roman"/>
          <w:sz w:val="24"/>
          <w:szCs w:val="24"/>
        </w:rPr>
        <w:t xml:space="preserve"> D</w:t>
      </w:r>
      <w:r w:rsidRPr="00857299">
        <w:rPr>
          <w:rFonts w:ascii="Times New Roman" w:hAnsi="Times New Roman" w:cs="Times New Roman"/>
          <w:sz w:val="24"/>
          <w:szCs w:val="24"/>
        </w:rPr>
        <w:t>AUGMALE (10.—12. GS.) - SENĀKĀ PILSĒTVEIDA APMETNE</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DAUGAVAS LEJTECĒ UN RĪGAS PRIEKŠTECE,</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G. Zemītis</w:t>
      </w:r>
      <w:r w:rsidR="00E148C8" w:rsidRPr="00857299">
        <w:rPr>
          <w:rFonts w:ascii="Times New Roman" w:hAnsi="Times New Roman" w:cs="Times New Roman"/>
          <w:sz w:val="24"/>
          <w:szCs w:val="24"/>
        </w:rPr>
        <w:t>/</w:t>
      </w:r>
      <w:r w:rsidRPr="00857299">
        <w:rPr>
          <w:rFonts w:ascii="Times New Roman" w:hAnsi="Times New Roman" w:cs="Times New Roman"/>
          <w:sz w:val="24"/>
          <w:szCs w:val="24"/>
        </w:rPr>
        <w:t xml:space="preserve"> kā arī daudzos citos izdevumos.</w:t>
      </w:r>
    </w:p>
    <w:p w14:paraId="7677E8FF"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Tomēr, Daugmale nav tikai senvēstures glabātāja, tai svarīgi ne tik seni notikumi, cilvēku likteņi un sadzīvošana.</w:t>
      </w:r>
    </w:p>
    <w:p w14:paraId="71326763"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Rakstā – esejā “Skumjo dienu līgsmie Jāņi” , Vold. Briedis vēsta patiesi aizkustinošu stāstu par divām daugmaliešu saimniecībām – “Cakaiņiem” un “Jostiņiem”, par saimnieku un to dēlu Pētera un Jāņa draudzību mūža garumā, Jāņa laimīgu atgriešanos no pasaules klejojumiem kara gados. Šo eseju pilnā apjomā lasiet portālā periodika.lv. </w:t>
      </w:r>
      <w:hyperlink r:id="rId12" w:anchor="issue:328999" w:history="1">
        <w:r w:rsidRPr="00857299">
          <w:rPr>
            <w:rStyle w:val="Hyperlink"/>
            <w:rFonts w:ascii="Times New Roman" w:hAnsi="Times New Roman" w:cs="Times New Roman"/>
            <w:b/>
            <w:bCs/>
            <w:color w:val="auto"/>
            <w:sz w:val="24"/>
            <w:szCs w:val="24"/>
          </w:rPr>
          <w:t>Aizsargs, Nr.6 (01.06.1931)</w:t>
        </w:r>
      </w:hyperlink>
      <w:r w:rsidRPr="00857299">
        <w:rPr>
          <w:rFonts w:ascii="Times New Roman" w:hAnsi="Times New Roman" w:cs="Times New Roman"/>
          <w:sz w:val="24"/>
          <w:szCs w:val="24"/>
        </w:rPr>
        <w:t xml:space="preserve"> </w:t>
      </w:r>
    </w:p>
    <w:p w14:paraId="35B52F56"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Spēcīga laikmeta liecība par “Daugmales veselības punkta” ēkas tapšanu atrodama izdevumā  </w:t>
      </w:r>
      <w:hyperlink r:id="rId13" w:anchor="issue:653497" w:history="1">
        <w:r w:rsidRPr="00857299">
          <w:rPr>
            <w:rStyle w:val="Hyperlink"/>
            <w:rFonts w:ascii="Times New Roman" w:hAnsi="Times New Roman" w:cs="Times New Roman"/>
            <w:b/>
            <w:bCs/>
            <w:color w:val="auto"/>
            <w:sz w:val="24"/>
            <w:szCs w:val="24"/>
          </w:rPr>
          <w:t>Žēlsirdīgā Māsa, Nr.4 (01.12.1936)</w:t>
        </w:r>
      </w:hyperlink>
      <w:r w:rsidRPr="00857299">
        <w:rPr>
          <w:rFonts w:ascii="Times New Roman" w:hAnsi="Times New Roman" w:cs="Times New Roman"/>
          <w:sz w:val="24"/>
          <w:szCs w:val="24"/>
        </w:rPr>
        <w:t>:</w:t>
      </w:r>
    </w:p>
    <w:p w14:paraId="02E5BF27" w14:textId="77777777" w:rsidR="009B083C" w:rsidRPr="00857299" w:rsidRDefault="009B083C" w:rsidP="009B083C">
      <w:pPr>
        <w:jc w:val="both"/>
        <w:rPr>
          <w:rFonts w:ascii="Times New Roman" w:hAnsi="Times New Roman" w:cs="Times New Roman"/>
          <w:b/>
          <w:bCs/>
          <w:sz w:val="24"/>
          <w:szCs w:val="24"/>
        </w:rPr>
      </w:pPr>
      <w:r w:rsidRPr="00857299">
        <w:rPr>
          <w:rFonts w:ascii="Times New Roman" w:hAnsi="Times New Roman" w:cs="Times New Roman"/>
          <w:b/>
          <w:bCs/>
          <w:sz w:val="24"/>
          <w:szCs w:val="24"/>
        </w:rPr>
        <w:t>“Nams tautas veselībai Nāves salā”</w:t>
      </w:r>
    </w:p>
    <w:p w14:paraId="42E2E487"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Uz Sarkanā Krusta ierosmi, pie jaunas veselības kopšanas punkta ēkas celšanas ar sajūsmu stājās Daugmales pagasta iedzīvotāji ar punkta dāmu komiteju priekšgala.</w:t>
      </w:r>
      <w:r w:rsidRPr="00857299">
        <w:rPr>
          <w:rFonts w:ascii="Times New Roman" w:hAnsi="Times New Roman" w:cs="Times New Roman"/>
          <w:sz w:val="24"/>
          <w:szCs w:val="24"/>
        </w:rPr>
        <w:br/>
        <w:t xml:space="preserve">Tīri neticama ir darba mīlestība, ar kādu daugmalieši uzsāk ēkas celšanu. Pirmā talka nozīmēta plienakmeņa vešanai no Nāves salas lauztuvēm, bet uz ceļiem ir maz sniega. Dāmu komitejas locekles ar savu priekšnieci Briezes kundzi priekšgalā, priekšautos no grāvjiem nes sniegu uz ceļa. Šāda sajūsma labi raksturo Nāves salas iedzīvotājus, kas pilnīgā postažā uzsāka jaunu dzīvi. Arī Daugmales veselības kopšanas punkta atklāšanas dienā viesiem nācās apbrīnot punkta dāmu komitejas čaklumu. </w:t>
      </w:r>
    </w:p>
    <w:p w14:paraId="1565F314" w14:textId="77777777" w:rsidR="009B083C" w:rsidRPr="00857299" w:rsidRDefault="00364605" w:rsidP="009B083C">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42880" behindDoc="1" locked="0" layoutInCell="1" allowOverlap="1" wp14:anchorId="3A4239A7" wp14:editId="19AA9B21">
            <wp:simplePos x="0" y="0"/>
            <wp:positionH relativeFrom="margin">
              <wp:posOffset>1318437</wp:posOffset>
            </wp:positionH>
            <wp:positionV relativeFrom="paragraph">
              <wp:posOffset>391957</wp:posOffset>
            </wp:positionV>
            <wp:extent cx="4005663" cy="4005663"/>
            <wp:effectExtent l="0" t="0" r="0" b="0"/>
            <wp:wrapNone/>
            <wp:docPr id="1914884424"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009B083C" w:rsidRPr="00857299">
        <w:rPr>
          <w:rFonts w:ascii="Times New Roman" w:hAnsi="Times New Roman" w:cs="Times New Roman"/>
          <w:sz w:val="24"/>
          <w:szCs w:val="24"/>
        </w:rPr>
        <w:t xml:space="preserve">Pie jaunās ēkas bija celti goda vārti, kuros rakstītas vienības un vienprātības devīzes. Glītais divstāvu nams, kas celts no plienakmeņa, greznots valsts karogiem, bet pieņemamā telpa, kura šai gadījumā bija pārvērsta aktu zālē, dekorēta mētrām un sniega pulksteņu lapām, kas ziemā zaļo Nāves salā. Tie bija vaiņagi, kas auguši vietās, kur viņās baigajās dienās lija mūsu brāļu un tēvu asinis! Mīļas rokas ziemas saltumā bija salasījušas šos zaļumus. Tas bija īstākais mīlestības vaiņags pagātnes baigajo dienu savienojumam ar tagadni. </w:t>
      </w:r>
    </w:p>
    <w:p w14:paraId="032AFD31" w14:textId="77777777" w:rsidR="009B083C" w:rsidRPr="00857299" w:rsidRDefault="009B083C" w:rsidP="009B083C">
      <w:pPr>
        <w:jc w:val="both"/>
        <w:rPr>
          <w:rFonts w:ascii="Times New Roman" w:hAnsi="Times New Roman" w:cs="Times New Roman"/>
          <w:noProof/>
          <w:sz w:val="24"/>
          <w:szCs w:val="24"/>
        </w:rPr>
      </w:pPr>
      <w:r w:rsidRPr="00857299">
        <w:rPr>
          <w:rFonts w:ascii="Times New Roman" w:hAnsi="Times New Roman" w:cs="Times New Roman"/>
          <w:sz w:val="24"/>
          <w:szCs w:val="24"/>
        </w:rPr>
        <w:lastRenderedPageBreak/>
        <w:t xml:space="preserve">Veselības kopšanas punkta jaunceltnes iesvētīšanas aktā ieradās Sociālās apgādes departamenta direktors O. Sīlis, Veselības departamenta pārstāvis Dr. med. J.Skuja, Latvijas Sarkanā Krusta priekšnieks prof. Dr. med. K. Barons, ģenerālsekretārs J. Akmens, Žēlsirdīgo Māsu Savienības vicepriekšniece J. Kuške, Latviešu strēlnieku biedrības pārstāvis plkv. J. Šteins, dāmu komitejas locekles un viskuplākā skaitā vietējā pagasta iedzīvotāji. Svinības ievadīja Daugmales punkta dāmu komitejas priekšnieces Briezes uzruna. Latvijas Sarkanā Krusta vārdā sveicināja Sarkanā Krusta priekšnieks prof. Dr. med. K. Barons, ar lielu gandarījumu atzīmējot pagasta iedzīvotāju darba gribu un enerģiju, pasludinājot jaunceltni par atklātu. </w:t>
      </w:r>
    </w:p>
    <w:p w14:paraId="233FF9C0"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noProof/>
          <w:sz w:val="24"/>
          <w:szCs w:val="24"/>
          <w:lang w:eastAsia="lv-LV"/>
        </w:rPr>
        <w:drawing>
          <wp:inline distT="0" distB="0" distL="0" distR="0" wp14:anchorId="410E0433" wp14:editId="51C3EFBE">
            <wp:extent cx="6301098" cy="3670910"/>
            <wp:effectExtent l="0" t="0" r="0" b="0"/>
            <wp:docPr id="1277645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45880"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29710" t="26256" r="8149" b="9383"/>
                    <a:stretch/>
                  </pic:blipFill>
                  <pic:spPr bwMode="auto">
                    <a:xfrm>
                      <a:off x="0" y="0"/>
                      <a:ext cx="6360864" cy="3705729"/>
                    </a:xfrm>
                    <a:prstGeom prst="rect">
                      <a:avLst/>
                    </a:prstGeom>
                    <a:ln>
                      <a:noFill/>
                    </a:ln>
                    <a:extLst>
                      <a:ext uri="{53640926-AAD7-44D8-BBD7-CCE9431645EC}">
                        <a14:shadowObscured xmlns:a14="http://schemas.microsoft.com/office/drawing/2010/main"/>
                      </a:ext>
                    </a:extLst>
                  </pic:spPr>
                </pic:pic>
              </a:graphicData>
            </a:graphic>
          </wp:inline>
        </w:drawing>
      </w:r>
    </w:p>
    <w:p w14:paraId="685CF006" w14:textId="77777777" w:rsidR="009B083C" w:rsidRPr="00857299" w:rsidRDefault="009B083C" w:rsidP="009B083C">
      <w:pPr>
        <w:rPr>
          <w:rFonts w:ascii="Times New Roman" w:hAnsi="Times New Roman" w:cs="Times New Roman"/>
          <w:i/>
          <w:iCs/>
        </w:rPr>
      </w:pPr>
      <w:r w:rsidRPr="00857299">
        <w:rPr>
          <w:rFonts w:ascii="Times New Roman" w:hAnsi="Times New Roman" w:cs="Times New Roman"/>
          <w:i/>
          <w:iCs/>
        </w:rPr>
        <w:t>Daugmales veselības kopšanas punkta jaunās ēkas iesvētīšanas akts.</w:t>
      </w:r>
    </w:p>
    <w:p w14:paraId="50710CA4" w14:textId="77777777" w:rsidR="009B083C" w:rsidRPr="00857299" w:rsidRDefault="009B083C" w:rsidP="009B083C">
      <w:pPr>
        <w:rPr>
          <w:rFonts w:ascii="Times New Roman" w:hAnsi="Times New Roman" w:cs="Times New Roman"/>
          <w:sz w:val="24"/>
          <w:szCs w:val="24"/>
        </w:rPr>
      </w:pPr>
      <w:r w:rsidRPr="00857299">
        <w:rPr>
          <w:rFonts w:ascii="Times New Roman" w:hAnsi="Times New Roman" w:cs="Times New Roman"/>
          <w:sz w:val="24"/>
          <w:szCs w:val="24"/>
        </w:rPr>
        <w:t>Jaunais Sarkanā Krusta Daugmales veselības kopšanas punkts ierīkots ar modernākām prasībām. Glīti iekārtota ārsta istaba, kalna saules un zobārstu kabineti. Telpas atstāj ļoti gaišu, mājīgu iespaidu. Bijušie latviešu strēlnieki veselības kopšanas punktam dāvinājuši Valsts prezidenta K.Ulmaņa un kara ministra ģen. Baloža attēlus, bet strēlnieku dāmu komiteja divas griestu lampas plašai uzgaidāmai telpai.</w:t>
      </w:r>
    </w:p>
    <w:p w14:paraId="1BFED017" w14:textId="77777777" w:rsidR="009B083C" w:rsidRPr="00857299" w:rsidRDefault="009B083C" w:rsidP="009B083C">
      <w:pPr>
        <w:rPr>
          <w:rFonts w:ascii="Times New Roman" w:hAnsi="Times New Roman" w:cs="Times New Roman"/>
          <w:sz w:val="24"/>
          <w:szCs w:val="24"/>
        </w:rPr>
      </w:pPr>
      <w:r w:rsidRPr="00857299">
        <w:rPr>
          <w:noProof/>
          <w:lang w:eastAsia="lv-LV"/>
        </w:rPr>
        <w:drawing>
          <wp:inline distT="0" distB="0" distL="0" distR="0" wp14:anchorId="64D13658" wp14:editId="491EC481">
            <wp:extent cx="2906162" cy="2148091"/>
            <wp:effectExtent l="0" t="0" r="0" b="0"/>
            <wp:docPr id="1973351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1120" name="Picture 1" descr="A screenshot of a computer&#10;&#10;Description automatically generated"/>
                    <pic:cNvPicPr/>
                  </pic:nvPicPr>
                  <pic:blipFill rotWithShape="1">
                    <a:blip r:embed="rId15" cstate="print"/>
                    <a:srcRect l="31291" t="31017" r="24458" b="10834"/>
                    <a:stretch/>
                  </pic:blipFill>
                  <pic:spPr bwMode="auto">
                    <a:xfrm>
                      <a:off x="0" y="0"/>
                      <a:ext cx="2945241" cy="2176976"/>
                    </a:xfrm>
                    <a:prstGeom prst="rect">
                      <a:avLst/>
                    </a:prstGeom>
                    <a:ln>
                      <a:noFill/>
                    </a:ln>
                    <a:extLst>
                      <a:ext uri="{53640926-AAD7-44D8-BBD7-CCE9431645EC}">
                        <a14:shadowObscured xmlns:a14="http://schemas.microsoft.com/office/drawing/2010/main"/>
                      </a:ext>
                    </a:extLst>
                  </pic:spPr>
                </pic:pic>
              </a:graphicData>
            </a:graphic>
          </wp:inline>
        </w:drawing>
      </w:r>
      <w:r w:rsidRPr="00857299">
        <w:rPr>
          <w:rFonts w:ascii="Times New Roman" w:hAnsi="Times New Roman" w:cs="Times New Roman"/>
          <w:sz w:val="24"/>
          <w:szCs w:val="24"/>
        </w:rPr>
        <w:t xml:space="preserve"> </w:t>
      </w:r>
      <w:r w:rsidRPr="00857299">
        <w:rPr>
          <w:noProof/>
        </w:rPr>
        <w:t xml:space="preserve">   </w:t>
      </w:r>
      <w:r w:rsidRPr="00857299">
        <w:rPr>
          <w:noProof/>
          <w:lang w:eastAsia="lv-LV"/>
        </w:rPr>
        <w:drawing>
          <wp:inline distT="0" distB="0" distL="0" distR="0" wp14:anchorId="3C657057" wp14:editId="1A938D87">
            <wp:extent cx="3440195" cy="2136958"/>
            <wp:effectExtent l="0" t="0" r="0" b="0"/>
            <wp:docPr id="1107275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5917" name="Picture 1" descr="A screenshot of a computer&#10;&#10;Description automatically generated"/>
                    <pic:cNvPicPr/>
                  </pic:nvPicPr>
                  <pic:blipFill rotWithShape="1">
                    <a:blip r:embed="rId16" cstate="print"/>
                    <a:srcRect l="28095" t="28676" r="17140" b="10846"/>
                    <a:stretch/>
                  </pic:blipFill>
                  <pic:spPr bwMode="auto">
                    <a:xfrm>
                      <a:off x="0" y="0"/>
                      <a:ext cx="3497201" cy="2172368"/>
                    </a:xfrm>
                    <a:prstGeom prst="rect">
                      <a:avLst/>
                    </a:prstGeom>
                    <a:ln>
                      <a:noFill/>
                    </a:ln>
                    <a:extLst>
                      <a:ext uri="{53640926-AAD7-44D8-BBD7-CCE9431645EC}">
                        <a14:shadowObscured xmlns:a14="http://schemas.microsoft.com/office/drawing/2010/main"/>
                      </a:ext>
                    </a:extLst>
                  </pic:spPr>
                </pic:pic>
              </a:graphicData>
            </a:graphic>
          </wp:inline>
        </w:drawing>
      </w:r>
      <w:r w:rsidRPr="00857299">
        <w:rPr>
          <w:rFonts w:ascii="Times New Roman" w:hAnsi="Times New Roman" w:cs="Times New Roman"/>
          <w:sz w:val="24"/>
          <w:szCs w:val="24"/>
        </w:rPr>
        <w:br/>
      </w:r>
    </w:p>
    <w:p w14:paraId="1981B409" w14:textId="77777777" w:rsidR="009B083C" w:rsidRPr="00857299" w:rsidRDefault="009B083C" w:rsidP="009B083C">
      <w:pPr>
        <w:rPr>
          <w:rFonts w:ascii="Times New Roman" w:hAnsi="Times New Roman" w:cs="Times New Roman"/>
          <w:sz w:val="24"/>
          <w:szCs w:val="24"/>
        </w:rPr>
      </w:pPr>
      <w:r w:rsidRPr="00857299">
        <w:rPr>
          <w:rFonts w:ascii="Times New Roman" w:hAnsi="Times New Roman" w:cs="Times New Roman"/>
          <w:sz w:val="24"/>
          <w:szCs w:val="24"/>
        </w:rPr>
        <w:lastRenderedPageBreak/>
        <w:t>Jaunceltais nams, kura izbūvi galīgi pabeigs šovasar, celts ar vietējās sabiedrības darba mīlestību, talkām, ziedojumiem, valdības un Sarkanā Krusta atbalstu.</w:t>
      </w:r>
      <w:r w:rsidRPr="00857299">
        <w:rPr>
          <w:rFonts w:ascii="Times New Roman" w:hAnsi="Times New Roman" w:cs="Times New Roman"/>
          <w:sz w:val="24"/>
          <w:szCs w:val="24"/>
        </w:rPr>
        <w:br/>
        <w:t>Pēc telpu apskates, vietējā skolas namā notika sanāksme, kur klātesošie varēja apskatīt veselības kopšanas punkta līdzšinējās šaurās telpas. Izjustos vārdos vairāki runātāji pieminēja baigās kauju dienas, kur uz asinīm slacītās zemes tagad paceļas lepnais veselības kopšanas punkta nams par svētību visai apkārtnei. Vietējais koris nodziedāja vairākas dziesmas. Ziemas vakars blāzmoja logos, nesdams mieru Nāves salā kritušo karavīru dvēselēm. Ar klusām pārdomām viesi atgriezās galvaspilsētā, paņemdami līdz atmiņas un dziļas izjūtas par viņām dienām, kad mūsu tēvzemi pārstaigāja ienaidnieku kara pulki.</w:t>
      </w:r>
    </w:p>
    <w:p w14:paraId="1FE48128" w14:textId="77777777" w:rsidR="009B083C" w:rsidRPr="00857299" w:rsidRDefault="009B083C" w:rsidP="009B083C">
      <w:pPr>
        <w:rPr>
          <w:rFonts w:ascii="Times New Roman" w:hAnsi="Times New Roman" w:cs="Times New Roman"/>
          <w:sz w:val="24"/>
          <w:szCs w:val="24"/>
        </w:rPr>
      </w:pPr>
      <w:r w:rsidRPr="00857299">
        <w:rPr>
          <w:rFonts w:ascii="Times New Roman" w:hAnsi="Times New Roman" w:cs="Times New Roman"/>
          <w:sz w:val="24"/>
          <w:szCs w:val="24"/>
        </w:rPr>
        <w:t xml:space="preserve">Studentu labdabīgi pašironiskais vēstījums par visai nopietnas dienas nenopietnāku noslēgumu Daugmalē </w:t>
      </w:r>
      <w:hyperlink r:id="rId17" w:anchor="issue:668711" w:history="1">
        <w:r w:rsidRPr="00857299">
          <w:rPr>
            <w:rStyle w:val="Hyperlink"/>
            <w:rFonts w:ascii="Times New Roman" w:hAnsi="Times New Roman" w:cs="Times New Roman"/>
            <w:b/>
            <w:bCs/>
            <w:color w:val="auto"/>
            <w:sz w:val="24"/>
            <w:szCs w:val="24"/>
          </w:rPr>
          <w:t>Students (laikr. "Students" turpinājums), Nr.15 (05.06.1937)</w:t>
        </w:r>
      </w:hyperlink>
      <w:r w:rsidRPr="00857299">
        <w:rPr>
          <w:rFonts w:ascii="Times New Roman" w:hAnsi="Times New Roman" w:cs="Times New Roman"/>
          <w:sz w:val="24"/>
          <w:szCs w:val="24"/>
        </w:rPr>
        <w:t xml:space="preserve"> ir lieliska tā laika ilustrācija ne tikai Daugmalei, bet sabiedrībai kopumā:</w:t>
      </w:r>
    </w:p>
    <w:p w14:paraId="1C3BA4BD"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b/>
          <w:bCs/>
          <w:sz w:val="24"/>
          <w:szCs w:val="24"/>
        </w:rPr>
        <w:t>Darba svētkos,</w:t>
      </w:r>
      <w:r w:rsidRPr="00857299">
        <w:rPr>
          <w:rFonts w:ascii="Times New Roman" w:hAnsi="Times New Roman" w:cs="Times New Roman"/>
          <w:sz w:val="24"/>
          <w:szCs w:val="24"/>
        </w:rPr>
        <w:t xml:space="preserve"> A. Z.</w:t>
      </w:r>
    </w:p>
    <w:p w14:paraId="372BABE5"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Saulaina pēcpusdiena Daugavas krastā. </w:t>
      </w:r>
    </w:p>
    <w:p w14:paraId="216E43BD"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 Darba svētku svinīgā daļa beigusies. Svētku dalībnieki dodas uz Daugmales pilskalnu atspirdzināties un paklejot Daugavas krastos. Šādos izbraukumos parasti arī netrūkst ne nieka, ja tikai pats ir pietiekoši uz manīgs pret tautietēm ar drusku resnākam rokassomām. Sākumā gan nepiegriežam nekādas vērības vēdera dibinātām prasībām, bet cenšamies katrs uzkāpt augstākā punktā uz pilskalna un izdibināt, cik īsti biezi ir šie kultūras slāņi. </w:t>
      </w:r>
    </w:p>
    <w:p w14:paraId="1E297172"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Tikai vēlāk, atgriezušies tagad nes reālitātē, ievērojam, ka turpat dārzā, droši vien labi, viesmīlīgi ļaudis, kas visu uz priekšu apdomā un apsver, ir ierīkojuši veselas piena kannu baterijas. „Lūdzu, kādu vēlaties svaigu vai  sarūgušu?” Bet kam pieniņš neiet uz leju, to var maigi pašūpot garā blakus novietotā šūpoļsolā...  </w:t>
      </w:r>
    </w:p>
    <w:p w14:paraId="36F1D657"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noProof/>
          <w:sz w:val="24"/>
          <w:szCs w:val="24"/>
          <w:lang w:eastAsia="lv-LV"/>
        </w:rPr>
        <w:drawing>
          <wp:inline distT="0" distB="0" distL="0" distR="0" wp14:anchorId="29A9384E" wp14:editId="5BE1CE05">
            <wp:extent cx="6500388" cy="4302220"/>
            <wp:effectExtent l="0" t="0" r="0" b="0"/>
            <wp:docPr id="267785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85489" name=""/>
                    <pic:cNvPicPr/>
                  </pic:nvPicPr>
                  <pic:blipFill rotWithShape="1">
                    <a:blip r:embed="rId18" cstate="print"/>
                    <a:srcRect l="27734" t="28991" r="23240" b="13323"/>
                    <a:stretch/>
                  </pic:blipFill>
                  <pic:spPr bwMode="auto">
                    <a:xfrm>
                      <a:off x="0" y="0"/>
                      <a:ext cx="6578428" cy="4353870"/>
                    </a:xfrm>
                    <a:prstGeom prst="rect">
                      <a:avLst/>
                    </a:prstGeom>
                    <a:ln>
                      <a:noFill/>
                    </a:ln>
                    <a:extLst>
                      <a:ext uri="{53640926-AAD7-44D8-BBD7-CCE9431645EC}">
                        <a14:shadowObscured xmlns:a14="http://schemas.microsoft.com/office/drawing/2010/main"/>
                      </a:ext>
                    </a:extLst>
                  </pic:spPr>
                </pic:pic>
              </a:graphicData>
            </a:graphic>
          </wp:inline>
        </w:drawing>
      </w:r>
    </w:p>
    <w:p w14:paraId="76B89CB9"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lastRenderedPageBreak/>
        <w:t>Šo idilli traucē tikai mūsu neatlaidīgie sportisti. Lieta tāda, ka pakalnē viens pastāvīgi svilpj un citi kliedz it kā piedalītos spāniešu vēršu cīņās. Patiesībā, āboliņa tīrumā nav ne vērša, ne arī sarkana lakata, bet tikai viens caurumains tīkls uzspīlēts starp diviem āboliņa zārdiem. Pēdējos sakāpis vesels pusducis tautiešu, ar tādu aprēķinu, lai visa iekārta vējā nesabruktu.</w:t>
      </w:r>
    </w:p>
    <w:p w14:paraId="23614C3C"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Pašlaik notiek “valsts  sacīkste” t.i. tāda spēle, kur sacenšas punktu dēļ Kāvu un Līduma voleja komandas. Bumba lido šurp un turp, bet katrā pusē nostādīti seši vīri. Lietpratēji gan saka, ka Kāviem esot septiņi, jo tiesnesi varot pieskaitīt viņiem, bet toties Līdumam talkā nāk vējš un “vesels šāviens” kliedzēju. Ar pēdējo palīdzību viņi arī iegūst uzvaru, ierindojoties turnīra otrā vietā no viņa gala.</w:t>
      </w:r>
    </w:p>
    <w:p w14:paraId="66B66A58"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Tad kad tautietes sāka apdziedāt vecus puišus, mēs, šīs dižciltīgās šķiras pārstāvji, vairs nevarējām ilgāk izturēt, pašķīrām orķestrim ceļu un svinīgā gājienā devāmies uz autobusiem. Pēc tam, kad runas koris bija visus no zaļumiem izzvejojis, devāmies atpakaļ uz Klaņģu pilskalnu un no turienes mājup... Tas bija brīnišķīgs brauciens, katra sejā sārtojās pavasara saules iedegums, katrā sirdī bija līksms apmierinājums, bet kaulos veselīgs nogurums. /…/</w:t>
      </w:r>
    </w:p>
    <w:p w14:paraId="7F1A95EB" w14:textId="77777777" w:rsidR="009B083C" w:rsidRPr="00857299" w:rsidRDefault="009B083C" w:rsidP="009B083C">
      <w:pPr>
        <w:jc w:val="both"/>
        <w:rPr>
          <w:rFonts w:ascii="Times New Roman" w:hAnsi="Times New Roman" w:cs="Times New Roman"/>
          <w:sz w:val="24"/>
          <w:szCs w:val="24"/>
        </w:rPr>
      </w:pPr>
      <w:hyperlink r:id="rId19" w:anchor="issue:704405" w:history="1">
        <w:r w:rsidRPr="00857299">
          <w:rPr>
            <w:rStyle w:val="Hyperlink"/>
            <w:rFonts w:ascii="Times New Roman" w:hAnsi="Times New Roman" w:cs="Times New Roman"/>
            <w:b/>
            <w:bCs/>
            <w:color w:val="auto"/>
            <w:sz w:val="24"/>
            <w:szCs w:val="24"/>
          </w:rPr>
          <w:t>Skolotāju Avīze, Nr.32 (08.08.1987)</w:t>
        </w:r>
      </w:hyperlink>
      <w:r w:rsidRPr="00857299">
        <w:rPr>
          <w:rFonts w:ascii="Times New Roman" w:hAnsi="Times New Roman" w:cs="Times New Roman"/>
          <w:sz w:val="24"/>
          <w:szCs w:val="24"/>
        </w:rPr>
        <w:t xml:space="preserve"> patiesi satraukusies par vairāku skolu būvniecību, kas 1987. gadā pamatīgi iekavētas, tai skaitā arī par piebūvi pie vecās Daugmales skolas: </w:t>
      </w:r>
    </w:p>
    <w:p w14:paraId="39F6646A" w14:textId="77777777" w:rsidR="00C942D1" w:rsidRPr="00857299" w:rsidRDefault="009B083C" w:rsidP="00C942D1">
      <w:pPr>
        <w:spacing w:after="0" w:line="240" w:lineRule="auto"/>
        <w:jc w:val="both"/>
        <w:rPr>
          <w:rFonts w:ascii="Times New Roman" w:hAnsi="Times New Roman" w:cs="Times New Roman"/>
          <w:b/>
          <w:bCs/>
          <w:sz w:val="24"/>
          <w:szCs w:val="24"/>
        </w:rPr>
      </w:pPr>
      <w:r w:rsidRPr="00857299">
        <w:rPr>
          <w:rFonts w:ascii="Times New Roman" w:hAnsi="Times New Roman" w:cs="Times New Roman"/>
          <w:b/>
          <w:bCs/>
          <w:sz w:val="24"/>
          <w:szCs w:val="24"/>
        </w:rPr>
        <w:t xml:space="preserve">Uz burvja mājienu nebūs! </w:t>
      </w:r>
    </w:p>
    <w:p w14:paraId="3C76FCB7"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Andra Mangale</w:t>
      </w:r>
    </w:p>
    <w:p w14:paraId="3BC9D9E3" w14:textId="77777777" w:rsidR="009B083C" w:rsidRPr="00857299" w:rsidRDefault="009B083C" w:rsidP="009B083C">
      <w:pPr>
        <w:jc w:val="both"/>
        <w:rPr>
          <w:rFonts w:ascii="Times New Roman" w:hAnsi="Times New Roman" w:cs="Times New Roman"/>
          <w:noProof/>
          <w:sz w:val="24"/>
          <w:szCs w:val="24"/>
        </w:rPr>
      </w:pPr>
      <w:r w:rsidRPr="00857299">
        <w:rPr>
          <w:rFonts w:ascii="Times New Roman" w:hAnsi="Times New Roman" w:cs="Times New Roman"/>
          <w:sz w:val="24"/>
          <w:szCs w:val="24"/>
        </w:rPr>
        <w:t>... Kluss un rāms uzausa jūlija pēdējās dienas rīts Daugmales astoņgadīgās skolas būvlaukumā. Nekas te neliecināja, ka beidzot pienācis laiks, kad darbs dzen darbu. Tikai brīdī, kad Ilmāra Jākobsona fotoobjektīvs fiksēja veco skolas namu un līdzās tam vēl zem pārseguma neesošo jaunbūvi, otrā stāva līmeni atskanēja kāda ironiska balss: «Rakstīsiet «Dadzim»? Vajadzētu gan!» Tā piederēja vienam no nedaudzajiem vīriem, kas tobrīd rosījās būvlaukumā.</w:t>
      </w:r>
    </w:p>
    <w:p w14:paraId="49B8B866" w14:textId="77777777" w:rsidR="00C942D1"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noProof/>
          <w:sz w:val="24"/>
          <w:szCs w:val="24"/>
          <w:lang w:eastAsia="lv-LV"/>
        </w:rPr>
        <w:drawing>
          <wp:inline distT="0" distB="0" distL="0" distR="0" wp14:anchorId="00A96CD0" wp14:editId="7EC0169D">
            <wp:extent cx="5639202" cy="3775425"/>
            <wp:effectExtent l="0" t="0" r="0" b="0"/>
            <wp:docPr id="5126179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17909" name="Picture 1" descr="A screenshot of a computer&#10;&#10;Description automatically generated"/>
                    <pic:cNvPicPr/>
                  </pic:nvPicPr>
                  <pic:blipFill rotWithShape="1">
                    <a:blip r:embed="rId20" cstate="print"/>
                    <a:srcRect l="23214" t="26320" r="22384" b="8929"/>
                    <a:stretch/>
                  </pic:blipFill>
                  <pic:spPr bwMode="auto">
                    <a:xfrm>
                      <a:off x="0" y="0"/>
                      <a:ext cx="5704810" cy="3819349"/>
                    </a:xfrm>
                    <a:prstGeom prst="rect">
                      <a:avLst/>
                    </a:prstGeom>
                    <a:ln>
                      <a:noFill/>
                    </a:ln>
                    <a:extLst>
                      <a:ext uri="{53640926-AAD7-44D8-BBD7-CCE9431645EC}">
                        <a14:shadowObscured xmlns:a14="http://schemas.microsoft.com/office/drawing/2010/main"/>
                      </a:ext>
                    </a:extLst>
                  </pic:spPr>
                </pic:pic>
              </a:graphicData>
            </a:graphic>
          </wp:inline>
        </w:drawing>
      </w:r>
    </w:p>
    <w:p w14:paraId="4E870037"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lastRenderedPageBreak/>
        <w:t>Vai 1. septembrī nams būs gatavs</w:t>
      </w:r>
      <w:r w:rsidR="00E148C8" w:rsidRPr="00857299">
        <w:rPr>
          <w:rFonts w:ascii="Times New Roman" w:hAnsi="Times New Roman" w:cs="Times New Roman"/>
          <w:sz w:val="24"/>
          <w:szCs w:val="24"/>
        </w:rPr>
        <w:t xml:space="preserve"> - </w:t>
      </w:r>
      <w:r w:rsidRPr="00857299">
        <w:rPr>
          <w:rFonts w:ascii="Times New Roman" w:hAnsi="Times New Roman" w:cs="Times New Roman"/>
          <w:sz w:val="24"/>
          <w:szCs w:val="24"/>
        </w:rPr>
        <w:t xml:space="preserve"> ar šādu domu devāmies pie būvdarbu vadītāja Anatolija Zarjabina, lai gan pēc paveiktā, kā varat spriest pēc fotouzņēmumiem, pat vislielākais optimists tam nespētu noticēt. </w:t>
      </w:r>
    </w:p>
    <w:p w14:paraId="2C200BAF"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Neko jums nepaskaidrošu! Divdesmit gadu strādādams, ne reizi neesmu pinies ar korespondentiem. Un tagad negrasos to darīt. Tā ari uzrakstiet! Manu godavārdu? Meklējiet kadru daļā! Ja gribat, ejiet uz kolhoza kantori! Varbūt tur jums pateiks, kā mani sauc ...</w:t>
      </w:r>
    </w:p>
    <w:p w14:paraId="646CF9E9" w14:textId="77777777" w:rsidR="009B083C" w:rsidRPr="00857299" w:rsidRDefault="009B083C" w:rsidP="009B083C">
      <w:pPr>
        <w:jc w:val="both"/>
        <w:rPr>
          <w:rFonts w:ascii="Times New Roman" w:hAnsi="Times New Roman" w:cs="Times New Roman"/>
          <w:sz w:val="24"/>
          <w:szCs w:val="24"/>
        </w:rPr>
      </w:pPr>
      <w:hyperlink r:id="rId21" w:anchor="issue:255002" w:history="1">
        <w:r w:rsidRPr="00857299">
          <w:rPr>
            <w:rStyle w:val="Hyperlink"/>
            <w:rFonts w:ascii="Times New Roman" w:hAnsi="Times New Roman" w:cs="Times New Roman"/>
            <w:b/>
            <w:bCs/>
            <w:color w:val="auto"/>
            <w:sz w:val="24"/>
            <w:szCs w:val="24"/>
          </w:rPr>
          <w:t>Dadzis, Nr.6 (15.03.1988)</w:t>
        </w:r>
      </w:hyperlink>
      <w:r w:rsidRPr="00857299">
        <w:rPr>
          <w:rFonts w:ascii="Times New Roman" w:hAnsi="Times New Roman" w:cs="Times New Roman"/>
          <w:sz w:val="24"/>
          <w:szCs w:val="24"/>
        </w:rPr>
        <w:t xml:space="preserve"> atspoguļo Pārkārtošanās laiku, ceļot gaismā Daugmales individuālo būvētāju nedienas ar būvniecības materiāliem.</w:t>
      </w:r>
    </w:p>
    <w:p w14:paraId="43BC4878"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b/>
          <w:bCs/>
          <w:sz w:val="24"/>
          <w:szCs w:val="24"/>
        </w:rPr>
        <w:t>Aroda maiņa</w:t>
      </w:r>
      <w:r w:rsidRPr="00857299">
        <w:rPr>
          <w:rFonts w:ascii="Times New Roman" w:hAnsi="Times New Roman" w:cs="Times New Roman"/>
          <w:sz w:val="24"/>
          <w:szCs w:val="24"/>
        </w:rPr>
        <w:t>, J. JUZEFS</w:t>
      </w:r>
    </w:p>
    <w:p w14:paraId="293501DB" w14:textId="77777777" w:rsidR="009B083C" w:rsidRPr="00857299" w:rsidRDefault="009B083C" w:rsidP="00857299">
      <w:pPr>
        <w:rPr>
          <w:rFonts w:ascii="Times New Roman" w:hAnsi="Times New Roman" w:cs="Times New Roman"/>
          <w:sz w:val="24"/>
          <w:szCs w:val="24"/>
        </w:rPr>
      </w:pPr>
      <w:r w:rsidRPr="00857299">
        <w:rPr>
          <w:rFonts w:ascii="Times New Roman" w:hAnsi="Times New Roman" w:cs="Times New Roman"/>
          <w:noProof/>
          <w:sz w:val="24"/>
          <w:szCs w:val="24"/>
          <w:lang w:eastAsia="lv-LV"/>
        </w:rPr>
        <w:drawing>
          <wp:inline distT="0" distB="0" distL="0" distR="0" wp14:anchorId="2A3087F0" wp14:editId="22DBCDCB">
            <wp:extent cx="5573864" cy="813673"/>
            <wp:effectExtent l="0" t="0" r="0" b="0"/>
            <wp:docPr id="148083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13120" name="Picture 1" descr="A screenshot of a computer&#10;&#10;Description automatically generated"/>
                    <pic:cNvPicPr/>
                  </pic:nvPicPr>
                  <pic:blipFill rotWithShape="1">
                    <a:blip r:embed="rId22" cstate="print"/>
                    <a:srcRect l="18889" t="22780" r="18034" b="60850"/>
                    <a:stretch/>
                  </pic:blipFill>
                  <pic:spPr bwMode="auto">
                    <a:xfrm>
                      <a:off x="0" y="0"/>
                      <a:ext cx="5672667" cy="828096"/>
                    </a:xfrm>
                    <a:prstGeom prst="rect">
                      <a:avLst/>
                    </a:prstGeom>
                    <a:ln>
                      <a:noFill/>
                    </a:ln>
                    <a:extLst>
                      <a:ext uri="{53640926-AAD7-44D8-BBD7-CCE9431645EC}">
                        <a14:shadowObscured xmlns:a14="http://schemas.microsoft.com/office/drawing/2010/main"/>
                      </a:ext>
                    </a:extLst>
                  </pic:spPr>
                </pic:pic>
              </a:graphicData>
            </a:graphic>
          </wp:inline>
        </w:drawing>
      </w:r>
    </w:p>
    <w:p w14:paraId="7194F55D"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Pietiek sacerēt rakstiņus! Es mainu arodu. </w:t>
      </w:r>
    </w:p>
    <w:p w14:paraId="7A95E392"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Kopā ar kolēģiem Janku un Miķeli dibinām kooperatīvu. Palīdzēsim individuāliem būvētājiem. Faktiski šī ideja pieder Jankam. Viņu pirmo redaktors sūtīja uz Daugmali. Šefs bija padzirdējis, ka «Sarkanajā strēlniekā», t. i., Rīgas rajona Daugmales ciema kolhozā, makteni izvērsusies individuālā celtniecība. </w:t>
      </w:r>
    </w:p>
    <w:p w14:paraId="634862BB"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xml:space="preserve">— Aiztec nu, puis, uz turieni! Saimniecībā esot sešdesmit septiņi apbūves gabali! —šefs teica. — Jaunais ciems augot kā sēne pēc dzīvinoša pārkārtošanās lietus! Pirmie fakti, ko Janka ievāca, iepriecināja. </w:t>
      </w:r>
    </w:p>
    <w:p w14:paraId="6B00822A" w14:textId="77777777" w:rsidR="009B083C" w:rsidRPr="00857299" w:rsidRDefault="00364605" w:rsidP="009B083C">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45952" behindDoc="1" locked="0" layoutInCell="1" allowOverlap="1" wp14:anchorId="6572A2C9" wp14:editId="79DBE224">
            <wp:simplePos x="0" y="0"/>
            <wp:positionH relativeFrom="margin">
              <wp:posOffset>4231759</wp:posOffset>
            </wp:positionH>
            <wp:positionV relativeFrom="paragraph">
              <wp:posOffset>9555</wp:posOffset>
            </wp:positionV>
            <wp:extent cx="4005663" cy="4005663"/>
            <wp:effectExtent l="0" t="0" r="0" b="0"/>
            <wp:wrapNone/>
            <wp:docPr id="687730031"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009B083C" w:rsidRPr="00857299">
        <w:rPr>
          <w:rFonts w:ascii="Times New Roman" w:hAnsi="Times New Roman" w:cs="Times New Roman"/>
          <w:sz w:val="24"/>
          <w:szCs w:val="24"/>
        </w:rPr>
        <w:t>— Rakstīšu par individuālo celtnieku apgādi ar būvmateriāliem, — Janka stāstīja.  -  Ir brīnišķīgs piemērs: pērn daugmalietis Pēteris Naumovs iegriezies Olaines patērētāju biedrībā un ieminējies, ka viņam vajadzīgi ķieģeļi. Un ko jūs domājat? Pēc kāda laiciņa olainieši atveduši viņam uz Daugmali piecpadsmit tūkstošus ķieģeļu. Ar savu transportu.</w:t>
      </w:r>
    </w:p>
    <w:p w14:paraId="0D8E641F"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Tālākie Jankas atklājumi tomēr vairs nebija tik patīkami. Piemēram, Baldones saimniecības preču veikalā var iepriekš pasūtīt vajadzīgos celtniecības materiālus. Ari cementu. Vairāki individuālie būvētāji uz to pierakstījušies jau pērnā gada novembrī. Bet ko tas līdz, ja rinda stāv uz vietas kā iecementēta. Ari kaļķus. Bet ar tiem tāpat ir ķibele. Individuālais būvētājs piezvana uz Baldones patērētāju biedrību un saņem iepriecinošu atbildi: «Kaļķi ir!» Bet, kad aizbrauc uz to pašu Baldones saimniecības preču veikalu, viņam paziņo: — Mums kaļķu nav! /…/</w:t>
      </w:r>
    </w:p>
    <w:p w14:paraId="2AA3AB3E" w14:textId="77777777" w:rsidR="009B083C" w:rsidRPr="00857299" w:rsidRDefault="009B083C" w:rsidP="009B083C">
      <w:pPr>
        <w:rPr>
          <w:rFonts w:ascii="Times New Roman" w:hAnsi="Times New Roman" w:cs="Times New Roman"/>
          <w:sz w:val="24"/>
          <w:szCs w:val="24"/>
        </w:rPr>
      </w:pPr>
      <w:r w:rsidRPr="00857299">
        <w:rPr>
          <w:rFonts w:ascii="Times New Roman" w:hAnsi="Times New Roman" w:cs="Times New Roman"/>
          <w:sz w:val="24"/>
          <w:szCs w:val="24"/>
        </w:rPr>
        <w:t xml:space="preserve">Daugmales sāpīgie vēsturiskie un ainaviskie zaudējumi Rīgas HES būvniecības dēļ minēti pamatīgā rakstā </w:t>
      </w:r>
      <w:hyperlink r:id="rId23" w:anchor="issue:27284" w:history="1">
        <w:r w:rsidRPr="00857299">
          <w:rPr>
            <w:rStyle w:val="Hyperlink"/>
            <w:rFonts w:ascii="Times New Roman" w:hAnsi="Times New Roman" w:cs="Times New Roman"/>
            <w:b/>
            <w:bCs/>
            <w:color w:val="auto"/>
            <w:sz w:val="24"/>
            <w:szCs w:val="24"/>
          </w:rPr>
          <w:t>Akadēmiskā Dzīve, Nr.31 (01.01.1989)</w:t>
        </w:r>
      </w:hyperlink>
      <w:r w:rsidRPr="00857299">
        <w:rPr>
          <w:rFonts w:ascii="Times New Roman" w:hAnsi="Times New Roman" w:cs="Times New Roman"/>
          <w:sz w:val="24"/>
          <w:szCs w:val="24"/>
        </w:rPr>
        <w:t xml:space="preserve">  DAUGAVAS ELEKTRISKO SPĒKSTACIJU KONFLIKTS AR DAUGAVAS IELEJAS DABAS UN VĒSTURISKO VIETU AIZSARDZĪBU. D. Sc., F.R.S.C. Aleksis Dreimanis.</w:t>
      </w:r>
    </w:p>
    <w:p w14:paraId="63ED22EB"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Sekoja Doles spēkstacijas izbūve 1966. -1976. g. To tagad dēvē par Rīgas HESu.</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Sprostezera radīšanai pāri Doles salai un gar Daugavas zemo labo krastu bija jāizbūvē ap 15 km garš zemes dambis. Appludināja daudz vēsturisku vietu, piemēram, Latvijas vecākās (1186. g. celtās) mūra pils un baznīcas drupas Mārtiņsalā, daudz senu kapu un mītņu vietu un daļēji Nāves salu. Sprostezera stāvo kreiso krastu, ieskaitot senlietām bagāto Daugmales pilskalnu, senpilsētas un ostas vietu, ūdenslīmeņu svārstības strauji izskalo, un vietām šis stāvkrasts atkāpjas 2 m gadā.</w:t>
      </w:r>
      <w:r w:rsidR="00364605" w:rsidRPr="00364605">
        <w:rPr>
          <w:rFonts w:ascii="Times New Roman" w:hAnsi="Times New Roman" w:cs="Times New Roman"/>
          <w:noProof/>
          <w:sz w:val="24"/>
          <w:szCs w:val="24"/>
        </w:rPr>
        <w:t xml:space="preserve"> </w:t>
      </w:r>
    </w:p>
    <w:p w14:paraId="1B617075" w14:textId="77777777" w:rsidR="00C942D1" w:rsidRPr="00857299" w:rsidRDefault="009B083C" w:rsidP="009B083C">
      <w:pPr>
        <w:rPr>
          <w:rFonts w:ascii="Times New Roman" w:hAnsi="Times New Roman" w:cs="Times New Roman"/>
          <w:sz w:val="24"/>
          <w:szCs w:val="24"/>
        </w:rPr>
      </w:pPr>
      <w:hyperlink r:id="rId24" w:anchor="issue:287226" w:history="1">
        <w:r w:rsidRPr="00857299">
          <w:rPr>
            <w:rStyle w:val="Hyperlink"/>
            <w:rFonts w:ascii="Times New Roman" w:hAnsi="Times New Roman" w:cs="Times New Roman"/>
            <w:b/>
            <w:bCs/>
            <w:color w:val="auto"/>
            <w:sz w:val="24"/>
            <w:szCs w:val="24"/>
          </w:rPr>
          <w:t>Diena, Nr.177 (02.08.1994)</w:t>
        </w:r>
      </w:hyperlink>
      <w:r w:rsidRPr="00857299">
        <w:rPr>
          <w:rFonts w:ascii="Times New Roman" w:hAnsi="Times New Roman" w:cs="Times New Roman"/>
          <w:sz w:val="24"/>
          <w:szCs w:val="24"/>
        </w:rPr>
        <w:t xml:space="preserve"> plašā reportāžā atspoguļo nozīmīgus un aizvien daugmaliešiem aktuālus Nāves salas notikumus 1994. gada vasarā.</w:t>
      </w:r>
    </w:p>
    <w:p w14:paraId="0423FF3D" w14:textId="77777777" w:rsidR="009B083C" w:rsidRPr="00857299" w:rsidRDefault="009B083C" w:rsidP="009B083C">
      <w:pPr>
        <w:rPr>
          <w:rFonts w:ascii="Times New Roman" w:hAnsi="Times New Roman" w:cs="Times New Roman"/>
          <w:sz w:val="24"/>
          <w:szCs w:val="24"/>
        </w:rPr>
      </w:pPr>
      <w:r w:rsidRPr="00857299">
        <w:rPr>
          <w:rFonts w:ascii="Times New Roman" w:hAnsi="Times New Roman" w:cs="Times New Roman"/>
          <w:b/>
          <w:bCs/>
          <w:sz w:val="24"/>
          <w:szCs w:val="24"/>
        </w:rPr>
        <w:t>Te Daugava, te Nāvessala,</w:t>
      </w:r>
      <w:r w:rsidRPr="00857299">
        <w:rPr>
          <w:rFonts w:ascii="Times New Roman" w:hAnsi="Times New Roman" w:cs="Times New Roman"/>
          <w:sz w:val="24"/>
          <w:szCs w:val="24"/>
        </w:rPr>
        <w:t xml:space="preserve"> </w:t>
      </w:r>
      <w:r w:rsidRPr="00857299">
        <w:rPr>
          <w:rFonts w:ascii="Times New Roman" w:hAnsi="Times New Roman" w:cs="Times New Roman"/>
          <w:sz w:val="24"/>
          <w:szCs w:val="24"/>
        </w:rPr>
        <w:br/>
        <w:t>Maija Grīnšteina</w:t>
      </w:r>
    </w:p>
    <w:p w14:paraId="74038C9E" w14:textId="77777777" w:rsidR="009B083C" w:rsidRPr="00857299" w:rsidRDefault="009B083C" w:rsidP="009B083C">
      <w:pPr>
        <w:jc w:val="both"/>
        <w:rPr>
          <w:rFonts w:ascii="Times New Roman" w:hAnsi="Times New Roman" w:cs="Times New Roman"/>
          <w:sz w:val="24"/>
          <w:szCs w:val="24"/>
        </w:rPr>
      </w:pPr>
      <w:r w:rsidRPr="00857299">
        <w:rPr>
          <w:rFonts w:ascii="Times New Roman" w:hAnsi="Times New Roman" w:cs="Times New Roman"/>
          <w:sz w:val="24"/>
          <w:szCs w:val="24"/>
        </w:rPr>
        <w:t>/…/ Daugmales svētku programma sākas skolā. Te katrs var nopirkt jauku, tieši šim notikumam sagatavotu</w:t>
      </w:r>
      <w:r w:rsidR="00E148C8" w:rsidRPr="00857299">
        <w:rPr>
          <w:rFonts w:ascii="Times New Roman" w:hAnsi="Times New Roman" w:cs="Times New Roman"/>
          <w:sz w:val="24"/>
          <w:szCs w:val="24"/>
        </w:rPr>
        <w:t xml:space="preserve"> g</w:t>
      </w:r>
      <w:r w:rsidRPr="00857299">
        <w:rPr>
          <w:rFonts w:ascii="Times New Roman" w:hAnsi="Times New Roman" w:cs="Times New Roman"/>
          <w:sz w:val="24"/>
          <w:szCs w:val="24"/>
        </w:rPr>
        <w:t>rāmatu par Daugmali.</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Tās ievadā Gunta Ulmaņa novēlējums:</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«Lai Latvijā arvien mazāk paliktu cilvēku, kas nepazīst savu zemi, ne zina savas tautas vēsturi!»</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Daugmaliešu svētki ir solis pretim šādai izziņai. Skolā eksponēti muzeja materiāli par Nāvessalas kaujām, par Daugmales senatni. Skolēnu radošie darbi, jo šeit darbojas mākslas skolas filiāle. Tās vadītāja tēlnieka Tālivalža Muzikanta diplomdarbs skulptūra “Važu rāvējs” izraudzīta, lai paliktu kā pašreizējā laikazīme Daugmalē, un tika atklāta vakarpusē skaistā vietā Daugavas krastā.</w:t>
      </w:r>
    </w:p>
    <w:p w14:paraId="473671D9" w14:textId="77777777" w:rsidR="009B083C" w:rsidRPr="00857299" w:rsidRDefault="004A7B02" w:rsidP="009B083C">
      <w:pPr>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75648" behindDoc="1" locked="0" layoutInCell="1" allowOverlap="1" wp14:anchorId="037F7937" wp14:editId="4C59E974">
            <wp:simplePos x="0" y="0"/>
            <wp:positionH relativeFrom="margin">
              <wp:posOffset>3505134</wp:posOffset>
            </wp:positionH>
            <wp:positionV relativeFrom="paragraph">
              <wp:posOffset>4873582</wp:posOffset>
            </wp:positionV>
            <wp:extent cx="4005580" cy="4005580"/>
            <wp:effectExtent l="0" t="0" r="0" b="0"/>
            <wp:wrapNone/>
            <wp:docPr id="730269247"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228472">
                      <a:off x="0" y="0"/>
                      <a:ext cx="4005580" cy="400558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0"/>
        <w:gridCol w:w="5252"/>
      </w:tblGrid>
      <w:tr w:rsidR="00857299" w:rsidRPr="00857299" w14:paraId="57E699C5" w14:textId="77777777" w:rsidTr="00E148C8">
        <w:trPr>
          <w:trHeight w:val="6645"/>
        </w:trPr>
        <w:tc>
          <w:tcPr>
            <w:tcW w:w="4215" w:type="dxa"/>
          </w:tcPr>
          <w:p w14:paraId="0EBA73C4" w14:textId="77777777" w:rsidR="009B083C" w:rsidRPr="00857299" w:rsidRDefault="009B083C" w:rsidP="003C575A">
            <w:pPr>
              <w:rPr>
                <w:rFonts w:ascii="Times New Roman" w:hAnsi="Times New Roman" w:cs="Times New Roman"/>
                <w:sz w:val="24"/>
                <w:szCs w:val="24"/>
              </w:rPr>
            </w:pPr>
            <w:r w:rsidRPr="00857299">
              <w:rPr>
                <w:noProof/>
                <w:lang w:eastAsia="lv-LV"/>
              </w:rPr>
              <w:drawing>
                <wp:inline distT="0" distB="0" distL="0" distR="0" wp14:anchorId="305DE301" wp14:editId="1CDA6B5E">
                  <wp:extent cx="3310915" cy="5332491"/>
                  <wp:effectExtent l="0" t="0" r="0" b="0"/>
                  <wp:docPr id="2992216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21641" name="Picture 1" descr="A screenshot of a computer&#10;&#10;Description automatically generated"/>
                          <pic:cNvPicPr/>
                        </pic:nvPicPr>
                        <pic:blipFill rotWithShape="1">
                          <a:blip r:embed="rId25" cstate="print"/>
                          <a:srcRect l="20642" t="24002" r="55780" b="8487"/>
                          <a:stretch/>
                        </pic:blipFill>
                        <pic:spPr bwMode="auto">
                          <a:xfrm>
                            <a:off x="0" y="0"/>
                            <a:ext cx="3372512" cy="5431697"/>
                          </a:xfrm>
                          <a:prstGeom prst="rect">
                            <a:avLst/>
                          </a:prstGeom>
                          <a:ln>
                            <a:noFill/>
                          </a:ln>
                          <a:extLst>
                            <a:ext uri="{53640926-AAD7-44D8-BBD7-CCE9431645EC}">
                              <a14:shadowObscured xmlns:a14="http://schemas.microsoft.com/office/drawing/2010/main"/>
                            </a:ext>
                          </a:extLst>
                        </pic:spPr>
                      </pic:pic>
                    </a:graphicData>
                  </a:graphic>
                </wp:inline>
              </w:drawing>
            </w:r>
            <w:r w:rsidRPr="00857299">
              <w:rPr>
                <w:rFonts w:ascii="Times New Roman" w:hAnsi="Times New Roman" w:cs="Times New Roman"/>
                <w:sz w:val="24"/>
                <w:szCs w:val="24"/>
              </w:rPr>
              <w:t xml:space="preserve"> </w:t>
            </w:r>
          </w:p>
          <w:p w14:paraId="21F7E931" w14:textId="77777777" w:rsidR="009B083C" w:rsidRPr="00857299" w:rsidRDefault="009B083C" w:rsidP="003C575A">
            <w:pPr>
              <w:rPr>
                <w:rFonts w:ascii="Times New Roman" w:hAnsi="Times New Roman" w:cs="Times New Roman"/>
                <w:sz w:val="20"/>
                <w:szCs w:val="20"/>
              </w:rPr>
            </w:pPr>
          </w:p>
          <w:p w14:paraId="3EB9BF1D" w14:textId="77777777" w:rsidR="009B083C" w:rsidRPr="00857299" w:rsidRDefault="009B083C" w:rsidP="003C575A">
            <w:pPr>
              <w:rPr>
                <w:rFonts w:ascii="Times New Roman" w:hAnsi="Times New Roman" w:cs="Times New Roman"/>
                <w:sz w:val="24"/>
                <w:szCs w:val="24"/>
              </w:rPr>
            </w:pPr>
            <w:r w:rsidRPr="00857299">
              <w:rPr>
                <w:rFonts w:ascii="Times New Roman" w:hAnsi="Times New Roman" w:cs="Times New Roman"/>
                <w:sz w:val="20"/>
                <w:szCs w:val="20"/>
              </w:rPr>
              <w:t>Tālivalža Muzikanta “Važu rāvējs”</w:t>
            </w:r>
          </w:p>
          <w:p w14:paraId="76E58BDB" w14:textId="77777777" w:rsidR="009B083C" w:rsidRPr="00857299" w:rsidRDefault="009B083C" w:rsidP="003C575A">
            <w:pPr>
              <w:rPr>
                <w:rFonts w:ascii="Times New Roman" w:hAnsi="Times New Roman" w:cs="Times New Roman"/>
                <w:sz w:val="24"/>
                <w:szCs w:val="24"/>
              </w:rPr>
            </w:pPr>
          </w:p>
        </w:tc>
        <w:tc>
          <w:tcPr>
            <w:tcW w:w="6447" w:type="dxa"/>
          </w:tcPr>
          <w:p w14:paraId="5F3345F8" w14:textId="77777777" w:rsidR="00C942D1" w:rsidRPr="00857299" w:rsidRDefault="00C942D1" w:rsidP="003C575A">
            <w:pPr>
              <w:rPr>
                <w:rFonts w:ascii="Times New Roman" w:hAnsi="Times New Roman" w:cs="Times New Roman"/>
                <w:sz w:val="24"/>
                <w:szCs w:val="24"/>
              </w:rPr>
            </w:pPr>
          </w:p>
          <w:p w14:paraId="4D102D36" w14:textId="77777777" w:rsidR="00C942D1" w:rsidRPr="00857299" w:rsidRDefault="00C942D1" w:rsidP="00C942D1">
            <w:pPr>
              <w:jc w:val="both"/>
              <w:rPr>
                <w:rFonts w:ascii="Times New Roman" w:hAnsi="Times New Roman" w:cs="Times New Roman"/>
                <w:sz w:val="24"/>
                <w:szCs w:val="24"/>
              </w:rPr>
            </w:pPr>
            <w:r w:rsidRPr="00857299">
              <w:rPr>
                <w:rFonts w:ascii="Times New Roman" w:hAnsi="Times New Roman" w:cs="Times New Roman"/>
                <w:sz w:val="24"/>
                <w:szCs w:val="24"/>
              </w:rPr>
              <w:t>Mākslinieks Rihards Skrubis pasniedz daugmaliešiem dāvanu, ļoti simbolisku darbu Nāvessalas pieminekli, kas tapis 1958. gadā. Laikā, kad nedrīkstēja pieminēt latviešu brīvības cīņas.</w:t>
            </w:r>
          </w:p>
          <w:p w14:paraId="00A33C99" w14:textId="77777777" w:rsidR="00C942D1" w:rsidRPr="00857299" w:rsidRDefault="00C942D1" w:rsidP="00C942D1">
            <w:pPr>
              <w:jc w:val="both"/>
              <w:rPr>
                <w:rFonts w:ascii="Times New Roman" w:hAnsi="Times New Roman" w:cs="Times New Roman"/>
                <w:sz w:val="24"/>
                <w:szCs w:val="24"/>
              </w:rPr>
            </w:pPr>
          </w:p>
          <w:p w14:paraId="1158741B" w14:textId="77777777" w:rsidR="00C942D1" w:rsidRPr="00857299" w:rsidRDefault="00C942D1" w:rsidP="00C942D1">
            <w:pPr>
              <w:jc w:val="both"/>
              <w:rPr>
                <w:rFonts w:ascii="Times New Roman" w:hAnsi="Times New Roman" w:cs="Times New Roman"/>
                <w:sz w:val="24"/>
                <w:szCs w:val="24"/>
              </w:rPr>
            </w:pPr>
          </w:p>
          <w:p w14:paraId="096ADDF8" w14:textId="77777777" w:rsidR="009B083C" w:rsidRPr="00857299" w:rsidRDefault="009B083C" w:rsidP="00C942D1">
            <w:pPr>
              <w:jc w:val="both"/>
              <w:rPr>
                <w:rFonts w:ascii="Times New Roman" w:hAnsi="Times New Roman" w:cs="Times New Roman"/>
                <w:sz w:val="24"/>
                <w:szCs w:val="24"/>
              </w:rPr>
            </w:pPr>
            <w:r w:rsidRPr="00857299">
              <w:rPr>
                <w:rFonts w:ascii="Times New Roman" w:hAnsi="Times New Roman" w:cs="Times New Roman"/>
                <w:sz w:val="24"/>
                <w:szCs w:val="24"/>
              </w:rPr>
              <w:t>/…/ Sākas piemiņas brīdis, godinot šeit kritušos leģendāros strēlniekus. Runā Reinhards Vītols, kurš dzimis šeit, Nāvessalā. Te zēnībā ganījis govis, meklējis patronas, granātas. Kā visi zēni, ugunskurā spridzinājis. «Jā, tolaik neizpratu šīs vietas traģismu. Bet tagad, atgriezies pēc ilgu gadu prombūtnes, varu sacīt: manas domas ir</w:t>
            </w:r>
            <w:r w:rsidR="00E148C8" w:rsidRPr="00857299">
              <w:rPr>
                <w:rFonts w:ascii="Times New Roman" w:hAnsi="Times New Roman" w:cs="Times New Roman"/>
                <w:sz w:val="24"/>
                <w:szCs w:val="24"/>
              </w:rPr>
              <w:t xml:space="preserve"> </w:t>
            </w:r>
            <w:r w:rsidRPr="00857299">
              <w:rPr>
                <w:rFonts w:ascii="Times New Roman" w:hAnsi="Times New Roman" w:cs="Times New Roman"/>
                <w:sz w:val="24"/>
                <w:szCs w:val="24"/>
              </w:rPr>
              <w:t>tīrākas, darbi baltāki.»</w:t>
            </w:r>
          </w:p>
          <w:p w14:paraId="63D22DE0" w14:textId="77777777" w:rsidR="00E148C8" w:rsidRPr="00857299" w:rsidRDefault="009B083C" w:rsidP="00C942D1">
            <w:pPr>
              <w:jc w:val="both"/>
              <w:rPr>
                <w:rFonts w:ascii="Times New Roman" w:hAnsi="Times New Roman" w:cs="Times New Roman"/>
                <w:sz w:val="24"/>
                <w:szCs w:val="24"/>
              </w:rPr>
            </w:pPr>
            <w:r w:rsidRPr="00857299">
              <w:rPr>
                <w:rFonts w:ascii="Times New Roman" w:hAnsi="Times New Roman" w:cs="Times New Roman"/>
                <w:sz w:val="24"/>
                <w:szCs w:val="24"/>
              </w:rPr>
              <w:br/>
              <w:t>Sarkanbaltsarkanie ziedi paši par sevi pauž izjūtas, ko šajā brīdī pārdzīvo Osvalds Liepa. Viņš šeit atnesis sveicienu no Daugavas vanagiem Anglijā.</w:t>
            </w:r>
          </w:p>
          <w:p w14:paraId="1136C41B" w14:textId="77777777" w:rsidR="00C942D1" w:rsidRPr="00857299" w:rsidRDefault="009B083C" w:rsidP="00C942D1">
            <w:pPr>
              <w:jc w:val="both"/>
              <w:rPr>
                <w:rFonts w:ascii="Times New Roman" w:hAnsi="Times New Roman" w:cs="Times New Roman"/>
                <w:sz w:val="24"/>
                <w:szCs w:val="24"/>
              </w:rPr>
            </w:pPr>
            <w:r w:rsidRPr="00857299">
              <w:rPr>
                <w:rFonts w:ascii="Times New Roman" w:hAnsi="Times New Roman" w:cs="Times New Roman"/>
                <w:sz w:val="24"/>
                <w:szCs w:val="24"/>
              </w:rPr>
              <w:br/>
              <w:t xml:space="preserve">Vietā, kas nes baismu nosaukumu, celts piemineklis latvju vīriem, savā uzrunā saka Guntis Ulmanis. </w:t>
            </w:r>
          </w:p>
          <w:p w14:paraId="7D0DF3CE" w14:textId="77777777" w:rsidR="00C942D1" w:rsidRPr="00857299" w:rsidRDefault="00C942D1" w:rsidP="00C942D1">
            <w:pPr>
              <w:jc w:val="both"/>
              <w:rPr>
                <w:rFonts w:ascii="Times New Roman" w:hAnsi="Times New Roman" w:cs="Times New Roman"/>
                <w:sz w:val="24"/>
                <w:szCs w:val="24"/>
              </w:rPr>
            </w:pPr>
          </w:p>
          <w:p w14:paraId="1B4F284A" w14:textId="77777777" w:rsidR="009B083C" w:rsidRPr="00857299" w:rsidRDefault="009B083C" w:rsidP="00C942D1">
            <w:pPr>
              <w:jc w:val="both"/>
              <w:rPr>
                <w:rFonts w:ascii="Times New Roman" w:hAnsi="Times New Roman" w:cs="Times New Roman"/>
                <w:sz w:val="24"/>
                <w:szCs w:val="24"/>
              </w:rPr>
            </w:pPr>
            <w:r w:rsidRPr="00857299">
              <w:rPr>
                <w:rFonts w:ascii="Times New Roman" w:hAnsi="Times New Roman" w:cs="Times New Roman"/>
                <w:sz w:val="24"/>
                <w:szCs w:val="24"/>
              </w:rPr>
              <w:t>Vienmēr te nāks tauta, nāks latviešu karavīri, lai stiprinātos garā. Lai viņi vienmēr varētu valkāt tikai latviešu karavīra tērpu, lai vienmēr viņiem būtu jāaizstāv tikai sava zeme!</w:t>
            </w:r>
          </w:p>
          <w:p w14:paraId="46C95B80" w14:textId="77777777" w:rsidR="009B083C" w:rsidRPr="00857299" w:rsidRDefault="009B083C" w:rsidP="003C575A">
            <w:pPr>
              <w:rPr>
                <w:rFonts w:ascii="Times New Roman" w:hAnsi="Times New Roman" w:cs="Times New Roman"/>
                <w:sz w:val="24"/>
                <w:szCs w:val="24"/>
              </w:rPr>
            </w:pPr>
          </w:p>
          <w:p w14:paraId="35C81551" w14:textId="77777777" w:rsidR="009B083C" w:rsidRPr="00857299" w:rsidRDefault="009B083C" w:rsidP="003C575A">
            <w:pPr>
              <w:rPr>
                <w:rFonts w:ascii="Times New Roman" w:hAnsi="Times New Roman" w:cs="Times New Roman"/>
                <w:sz w:val="24"/>
                <w:szCs w:val="24"/>
              </w:rPr>
            </w:pPr>
          </w:p>
        </w:tc>
      </w:tr>
    </w:tbl>
    <w:p w14:paraId="44A5F022" w14:textId="77777777" w:rsidR="008D4B0F" w:rsidRPr="00857299" w:rsidRDefault="009B083C" w:rsidP="00364605">
      <w:pPr>
        <w:pStyle w:val="Heading1"/>
      </w:pPr>
      <w:bookmarkStart w:id="3" w:name="_Toc178745905"/>
      <w:r w:rsidRPr="00857299">
        <w:lastRenderedPageBreak/>
        <w:t>Daugmale Ķekavas novada kartē</w:t>
      </w:r>
      <w:bookmarkEnd w:id="3"/>
    </w:p>
    <w:p w14:paraId="6082466F" w14:textId="015CE39C" w:rsidR="004722EC" w:rsidRDefault="004722EC" w:rsidP="00E148C8">
      <w:pPr>
        <w:jc w:val="center"/>
        <w:rPr>
          <w:rFonts w:ascii="Times New Roman" w:hAnsi="Times New Roman" w:cs="Times New Roman"/>
          <w:b/>
          <w:i/>
          <w:sz w:val="24"/>
          <w:szCs w:val="24"/>
          <w:u w:val="single"/>
        </w:rPr>
      </w:pPr>
      <w:r>
        <w:rPr>
          <w:noProof/>
        </w:rPr>
        <w:drawing>
          <wp:inline distT="0" distB="0" distL="0" distR="0" wp14:anchorId="63949244" wp14:editId="413951A7">
            <wp:extent cx="4984750" cy="3675730"/>
            <wp:effectExtent l="0" t="0" r="0" b="0"/>
            <wp:docPr id="155898964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9646" name="Picture 1" descr="A map of a city&#10;&#10;Description automatically generated"/>
                    <pic:cNvPicPr/>
                  </pic:nvPicPr>
                  <pic:blipFill rotWithShape="1">
                    <a:blip r:embed="rId26"/>
                    <a:srcRect l="27326" t="16986" r="27193" b="23390"/>
                    <a:stretch/>
                  </pic:blipFill>
                  <pic:spPr bwMode="auto">
                    <a:xfrm>
                      <a:off x="0" y="0"/>
                      <a:ext cx="5038635" cy="3715465"/>
                    </a:xfrm>
                    <a:prstGeom prst="rect">
                      <a:avLst/>
                    </a:prstGeom>
                    <a:ln>
                      <a:noFill/>
                    </a:ln>
                    <a:extLst>
                      <a:ext uri="{53640926-AAD7-44D8-BBD7-CCE9431645EC}">
                        <a14:shadowObscured xmlns:a14="http://schemas.microsoft.com/office/drawing/2010/main"/>
                      </a:ext>
                    </a:extLst>
                  </pic:spPr>
                </pic:pic>
              </a:graphicData>
            </a:graphic>
          </wp:inline>
        </w:drawing>
      </w:r>
    </w:p>
    <w:p w14:paraId="2CFA32D3" w14:textId="2C94A81B" w:rsidR="009B083C" w:rsidRPr="00857299" w:rsidRDefault="009B083C" w:rsidP="00E148C8">
      <w:pPr>
        <w:jc w:val="center"/>
        <w:rPr>
          <w:rFonts w:ascii="Times New Roman" w:hAnsi="Times New Roman" w:cs="Times New Roman"/>
          <w:b/>
          <w:i/>
          <w:sz w:val="24"/>
          <w:szCs w:val="24"/>
          <w:u w:val="single"/>
        </w:rPr>
      </w:pPr>
    </w:p>
    <w:p w14:paraId="157CA6C4" w14:textId="77777777" w:rsidR="008D4B0F" w:rsidRPr="00857299" w:rsidRDefault="008D4B0F" w:rsidP="00364605">
      <w:pPr>
        <w:pStyle w:val="Heading1"/>
      </w:pPr>
      <w:bookmarkStart w:id="4" w:name="_Toc178745906"/>
      <w:r w:rsidRPr="00857299">
        <w:t>Kopienas iedzīvotāji par kopienai raksturīgo</w:t>
      </w:r>
      <w:bookmarkEnd w:id="4"/>
    </w:p>
    <w:tbl>
      <w:tblPr>
        <w:tblStyle w:val="TableGrid"/>
        <w:tblW w:w="10065" w:type="dxa"/>
        <w:jc w:val="center"/>
        <w:tblLook w:val="04A0" w:firstRow="1" w:lastRow="0" w:firstColumn="1" w:lastColumn="0" w:noHBand="0" w:noVBand="1"/>
      </w:tblPr>
      <w:tblGrid>
        <w:gridCol w:w="4016"/>
        <w:gridCol w:w="6049"/>
      </w:tblGrid>
      <w:tr w:rsidR="00857299" w:rsidRPr="00857299" w14:paraId="3266B39F" w14:textId="77777777" w:rsidTr="00E148C8">
        <w:trPr>
          <w:jc w:val="center"/>
        </w:trPr>
        <w:tc>
          <w:tcPr>
            <w:tcW w:w="10065" w:type="dxa"/>
            <w:gridSpan w:val="2"/>
          </w:tcPr>
          <w:p w14:paraId="6A166612" w14:textId="77777777" w:rsidR="008D4B0F" w:rsidRPr="00857299" w:rsidRDefault="008D4B0F" w:rsidP="003C575A">
            <w:pPr>
              <w:jc w:val="center"/>
              <w:rPr>
                <w:rFonts w:ascii="Times New Roman" w:hAnsi="Times New Roman" w:cs="Times New Roman"/>
                <w:b/>
                <w:sz w:val="28"/>
                <w:szCs w:val="28"/>
              </w:rPr>
            </w:pPr>
            <w:r w:rsidRPr="00857299">
              <w:rPr>
                <w:rFonts w:ascii="Times New Roman" w:hAnsi="Times New Roman" w:cs="Times New Roman"/>
                <w:b/>
                <w:sz w:val="28"/>
                <w:szCs w:val="28"/>
              </w:rPr>
              <w:t>Daugmales kopienas pārstāvju anketēšanas datu apkopojums.</w:t>
            </w:r>
          </w:p>
          <w:p w14:paraId="7856BB91" w14:textId="77777777" w:rsidR="008D4B0F" w:rsidRPr="00857299" w:rsidRDefault="008D4B0F" w:rsidP="003C575A">
            <w:pPr>
              <w:jc w:val="center"/>
              <w:rPr>
                <w:rFonts w:ascii="Times New Roman" w:hAnsi="Times New Roman" w:cs="Times New Roman"/>
                <w:sz w:val="24"/>
                <w:szCs w:val="24"/>
              </w:rPr>
            </w:pPr>
            <w:r w:rsidRPr="00857299">
              <w:rPr>
                <w:rFonts w:ascii="Times New Roman" w:hAnsi="Times New Roman" w:cs="Times New Roman"/>
                <w:sz w:val="24"/>
                <w:szCs w:val="24"/>
              </w:rPr>
              <w:t xml:space="preserve">Anketēšana veikts 2024.gada 18.maijā, apkopotas 16 anketas. </w:t>
            </w:r>
          </w:p>
        </w:tc>
      </w:tr>
      <w:tr w:rsidR="00857299" w:rsidRPr="00857299" w14:paraId="3260793F" w14:textId="77777777" w:rsidTr="00E148C8">
        <w:trPr>
          <w:jc w:val="center"/>
        </w:trPr>
        <w:tc>
          <w:tcPr>
            <w:tcW w:w="4016" w:type="dxa"/>
          </w:tcPr>
          <w:p w14:paraId="29059DAD" w14:textId="77777777" w:rsidR="008D4B0F" w:rsidRPr="00857299" w:rsidRDefault="008D4B0F" w:rsidP="003C575A">
            <w:pPr>
              <w:rPr>
                <w:rFonts w:ascii="Times New Roman" w:hAnsi="Times New Roman" w:cs="Times New Roman"/>
                <w:sz w:val="24"/>
                <w:szCs w:val="24"/>
              </w:rPr>
            </w:pPr>
          </w:p>
        </w:tc>
        <w:tc>
          <w:tcPr>
            <w:tcW w:w="6049" w:type="dxa"/>
          </w:tcPr>
          <w:p w14:paraId="577EB131" w14:textId="77777777" w:rsidR="008D4B0F" w:rsidRPr="00857299" w:rsidRDefault="008D4B0F" w:rsidP="003C575A">
            <w:pPr>
              <w:rPr>
                <w:rFonts w:ascii="Times New Roman" w:hAnsi="Times New Roman" w:cs="Times New Roman"/>
                <w:sz w:val="24"/>
                <w:szCs w:val="24"/>
              </w:rPr>
            </w:pPr>
          </w:p>
        </w:tc>
      </w:tr>
      <w:tr w:rsidR="00857299" w:rsidRPr="00857299" w14:paraId="055BDFAA" w14:textId="77777777" w:rsidTr="00E148C8">
        <w:trPr>
          <w:jc w:val="center"/>
        </w:trPr>
        <w:tc>
          <w:tcPr>
            <w:tcW w:w="4016" w:type="dxa"/>
          </w:tcPr>
          <w:p w14:paraId="3A18349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1.Uz kādu </w:t>
            </w:r>
            <w:r w:rsidRPr="00857299">
              <w:rPr>
                <w:rFonts w:ascii="Times New Roman" w:hAnsi="Times New Roman" w:cs="Times New Roman"/>
                <w:b/>
                <w:bCs/>
                <w:sz w:val="24"/>
                <w:szCs w:val="24"/>
              </w:rPr>
              <w:t>debesspusi</w:t>
            </w:r>
            <w:r w:rsidRPr="00857299">
              <w:rPr>
                <w:rFonts w:ascii="Times New Roman" w:hAnsi="Times New Roman" w:cs="Times New Roman"/>
                <w:sz w:val="24"/>
                <w:szCs w:val="24"/>
              </w:rPr>
              <w:t xml:space="preserve"> jūs visbiežāk skatāties? Gan ģeogrāfiski, gan ideju un sadarbības nozīmē? (atzīmējiet ar x)</w:t>
            </w:r>
          </w:p>
          <w:p w14:paraId="4DA54783"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3866D192" w14:textId="77777777" w:rsidTr="003C575A">
              <w:tc>
                <w:tcPr>
                  <w:tcW w:w="2613" w:type="dxa"/>
                </w:tcPr>
                <w:p w14:paraId="58B5463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Austrumi 1</w:t>
                  </w:r>
                </w:p>
              </w:tc>
              <w:tc>
                <w:tcPr>
                  <w:tcW w:w="2614" w:type="dxa"/>
                </w:tcPr>
                <w:p w14:paraId="3D531C0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Rietumi  4</w:t>
                  </w:r>
                </w:p>
              </w:tc>
            </w:tr>
            <w:tr w:rsidR="00857299" w:rsidRPr="00857299" w14:paraId="10782820" w14:textId="77777777" w:rsidTr="003C575A">
              <w:tc>
                <w:tcPr>
                  <w:tcW w:w="2613" w:type="dxa"/>
                </w:tcPr>
                <w:p w14:paraId="5B829B2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Ziemeļi 2</w:t>
                  </w:r>
                </w:p>
              </w:tc>
              <w:tc>
                <w:tcPr>
                  <w:tcW w:w="2614" w:type="dxa"/>
                </w:tcPr>
                <w:p w14:paraId="3C868A65"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Dienvidi 9</w:t>
                  </w:r>
                </w:p>
              </w:tc>
            </w:tr>
          </w:tbl>
          <w:p w14:paraId="6CA80886" w14:textId="77777777" w:rsidR="008D4B0F" w:rsidRPr="00857299" w:rsidRDefault="008D4B0F" w:rsidP="003C575A">
            <w:pPr>
              <w:rPr>
                <w:rFonts w:ascii="Times New Roman" w:hAnsi="Times New Roman" w:cs="Times New Roman"/>
                <w:sz w:val="24"/>
                <w:szCs w:val="24"/>
              </w:rPr>
            </w:pPr>
          </w:p>
        </w:tc>
      </w:tr>
      <w:tr w:rsidR="00857299" w:rsidRPr="00857299" w14:paraId="71B8FA16" w14:textId="77777777" w:rsidTr="00E148C8">
        <w:trPr>
          <w:jc w:val="center"/>
        </w:trPr>
        <w:tc>
          <w:tcPr>
            <w:tcW w:w="4016" w:type="dxa"/>
          </w:tcPr>
          <w:p w14:paraId="30A02E4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2.Par </w:t>
            </w:r>
            <w:r w:rsidRPr="00857299">
              <w:rPr>
                <w:rFonts w:ascii="Times New Roman" w:hAnsi="Times New Roman" w:cs="Times New Roman"/>
                <w:b/>
                <w:bCs/>
                <w:sz w:val="24"/>
                <w:szCs w:val="24"/>
              </w:rPr>
              <w:t>kādu laiku</w:t>
            </w:r>
            <w:r w:rsidRPr="00857299">
              <w:rPr>
                <w:rFonts w:ascii="Times New Roman" w:hAnsi="Times New Roman" w:cs="Times New Roman"/>
                <w:sz w:val="24"/>
                <w:szCs w:val="24"/>
              </w:rPr>
              <w:t xml:space="preserve"> jūsu kopienā visbiežāk runā? Sakārtojiet prioritārā secībā! (pielieciet 1., 2., 3)</w:t>
            </w:r>
          </w:p>
          <w:p w14:paraId="0C1C82D6" w14:textId="77777777" w:rsidR="008D4B0F" w:rsidRPr="00857299" w:rsidRDefault="008D4B0F" w:rsidP="003C575A">
            <w:pPr>
              <w:rPr>
                <w:rFonts w:ascii="Times New Roman" w:hAnsi="Times New Roman" w:cs="Times New Roman"/>
                <w:sz w:val="24"/>
                <w:szCs w:val="24"/>
              </w:rPr>
            </w:pPr>
          </w:p>
        </w:tc>
        <w:tc>
          <w:tcPr>
            <w:tcW w:w="6049" w:type="dxa"/>
          </w:tcPr>
          <w:p w14:paraId="3CD3F6D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1.Tagadne</w:t>
            </w:r>
          </w:p>
          <w:p w14:paraId="2AB0E78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2.Nākotne</w:t>
            </w:r>
          </w:p>
          <w:p w14:paraId="5FADF416"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3.Pagātne </w:t>
            </w:r>
          </w:p>
          <w:p w14:paraId="2F79E0FC" w14:textId="77777777" w:rsidR="008D4B0F" w:rsidRPr="00857299" w:rsidRDefault="008D4B0F" w:rsidP="003C575A">
            <w:pPr>
              <w:rPr>
                <w:rFonts w:ascii="Times New Roman" w:hAnsi="Times New Roman" w:cs="Times New Roman"/>
                <w:sz w:val="24"/>
                <w:szCs w:val="24"/>
              </w:rPr>
            </w:pPr>
          </w:p>
        </w:tc>
      </w:tr>
      <w:tr w:rsidR="00857299" w:rsidRPr="00857299" w14:paraId="3D0C4B9D" w14:textId="77777777" w:rsidTr="00E148C8">
        <w:trPr>
          <w:jc w:val="center"/>
        </w:trPr>
        <w:tc>
          <w:tcPr>
            <w:tcW w:w="4016" w:type="dxa"/>
          </w:tcPr>
          <w:p w14:paraId="605F1653" w14:textId="77777777" w:rsidR="008D4B0F" w:rsidRPr="00857299" w:rsidRDefault="008D4B0F" w:rsidP="003C575A">
            <w:pPr>
              <w:tabs>
                <w:tab w:val="left" w:pos="1350"/>
              </w:tabs>
              <w:rPr>
                <w:rFonts w:ascii="Times New Roman" w:hAnsi="Times New Roman" w:cs="Times New Roman"/>
                <w:sz w:val="24"/>
                <w:szCs w:val="24"/>
              </w:rPr>
            </w:pPr>
            <w:r w:rsidRPr="00857299">
              <w:rPr>
                <w:rFonts w:ascii="Times New Roman" w:hAnsi="Times New Roman" w:cs="Times New Roman"/>
                <w:sz w:val="24"/>
                <w:szCs w:val="24"/>
              </w:rPr>
              <w:t xml:space="preserve">3.Par kādu </w:t>
            </w:r>
            <w:r w:rsidRPr="00857299">
              <w:rPr>
                <w:rFonts w:ascii="Times New Roman" w:hAnsi="Times New Roman" w:cs="Times New Roman"/>
                <w:b/>
                <w:bCs/>
                <w:sz w:val="24"/>
                <w:szCs w:val="24"/>
              </w:rPr>
              <w:t>cilvēku grupu</w:t>
            </w:r>
            <w:r w:rsidRPr="00857299">
              <w:rPr>
                <w:rFonts w:ascii="Times New Roman" w:hAnsi="Times New Roman" w:cs="Times New Roman"/>
                <w:sz w:val="24"/>
                <w:szCs w:val="24"/>
              </w:rPr>
              <w:t xml:space="preserve"> jūsu kopienā visbiežāk runā? Sakārtojiet prioritārā secībā! (pielieciet 1., 2., 3., 4….)</w:t>
            </w: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4515D111" w14:textId="77777777" w:rsidTr="003C575A">
              <w:tc>
                <w:tcPr>
                  <w:tcW w:w="2613" w:type="dxa"/>
                </w:tcPr>
                <w:p w14:paraId="3AE8639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1.Bērni </w:t>
                  </w:r>
                </w:p>
              </w:tc>
              <w:tc>
                <w:tcPr>
                  <w:tcW w:w="2614" w:type="dxa"/>
                </w:tcPr>
                <w:p w14:paraId="00407D5C" w14:textId="77777777" w:rsidR="008D4B0F" w:rsidRPr="00857299" w:rsidRDefault="008D4B0F" w:rsidP="003C575A">
                  <w:pPr>
                    <w:rPr>
                      <w:rFonts w:ascii="Times New Roman" w:hAnsi="Times New Roman" w:cs="Times New Roman"/>
                      <w:sz w:val="24"/>
                      <w:szCs w:val="24"/>
                    </w:rPr>
                  </w:pPr>
                </w:p>
              </w:tc>
            </w:tr>
            <w:tr w:rsidR="00857299" w:rsidRPr="00857299" w14:paraId="5840B2D8" w14:textId="77777777" w:rsidTr="003C575A">
              <w:tc>
                <w:tcPr>
                  <w:tcW w:w="2613" w:type="dxa"/>
                </w:tcPr>
                <w:p w14:paraId="71025E2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2.Ģimenes</w:t>
                  </w:r>
                </w:p>
                <w:p w14:paraId="02E3ED3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3.Jaunieši</w:t>
                  </w:r>
                </w:p>
                <w:p w14:paraId="7D1137F7"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4.Skolotāji</w:t>
                  </w:r>
                </w:p>
              </w:tc>
              <w:tc>
                <w:tcPr>
                  <w:tcW w:w="2614" w:type="dxa"/>
                </w:tcPr>
                <w:p w14:paraId="189CF3C6" w14:textId="77777777" w:rsidR="008D4B0F" w:rsidRPr="00857299" w:rsidRDefault="008D4B0F" w:rsidP="003C575A">
                  <w:pPr>
                    <w:rPr>
                      <w:rFonts w:ascii="Times New Roman" w:hAnsi="Times New Roman" w:cs="Times New Roman"/>
                      <w:sz w:val="24"/>
                      <w:szCs w:val="24"/>
                    </w:rPr>
                  </w:pPr>
                </w:p>
              </w:tc>
            </w:tr>
            <w:tr w:rsidR="00857299" w:rsidRPr="00857299" w14:paraId="0069C5C2" w14:textId="77777777" w:rsidTr="003C575A">
              <w:tc>
                <w:tcPr>
                  <w:tcW w:w="2613" w:type="dxa"/>
                </w:tcPr>
                <w:p w14:paraId="4519DFFC"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5.Darbaspējas vecuma cilvēki </w:t>
                  </w:r>
                </w:p>
                <w:p w14:paraId="0CB2A662"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6.Uzņēmēji</w:t>
                  </w:r>
                </w:p>
                <w:p w14:paraId="3CA5BD4B"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7.Lauksaimnieki</w:t>
                  </w:r>
                </w:p>
              </w:tc>
              <w:tc>
                <w:tcPr>
                  <w:tcW w:w="2614" w:type="dxa"/>
                </w:tcPr>
                <w:p w14:paraId="3D5BA8DC" w14:textId="77777777" w:rsidR="008D4B0F" w:rsidRPr="00857299" w:rsidRDefault="008D4B0F" w:rsidP="003C575A">
                  <w:pPr>
                    <w:rPr>
                      <w:rFonts w:ascii="Times New Roman" w:hAnsi="Times New Roman" w:cs="Times New Roman"/>
                      <w:sz w:val="24"/>
                      <w:szCs w:val="24"/>
                    </w:rPr>
                  </w:pPr>
                </w:p>
              </w:tc>
            </w:tr>
            <w:tr w:rsidR="00857299" w:rsidRPr="00857299" w14:paraId="39803CA8" w14:textId="77777777" w:rsidTr="003C575A">
              <w:tc>
                <w:tcPr>
                  <w:tcW w:w="2613" w:type="dxa"/>
                </w:tcPr>
                <w:p w14:paraId="74D4620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8.Pensionāri </w:t>
                  </w:r>
                </w:p>
              </w:tc>
              <w:tc>
                <w:tcPr>
                  <w:tcW w:w="2614" w:type="dxa"/>
                </w:tcPr>
                <w:p w14:paraId="12C20D2D" w14:textId="77777777" w:rsidR="008D4B0F" w:rsidRPr="00857299" w:rsidRDefault="008D4B0F" w:rsidP="003C575A">
                  <w:pPr>
                    <w:rPr>
                      <w:rFonts w:ascii="Times New Roman" w:hAnsi="Times New Roman" w:cs="Times New Roman"/>
                      <w:sz w:val="24"/>
                      <w:szCs w:val="24"/>
                    </w:rPr>
                  </w:pPr>
                </w:p>
              </w:tc>
            </w:tr>
            <w:tr w:rsidR="00857299" w:rsidRPr="00857299" w14:paraId="589A63C8" w14:textId="77777777" w:rsidTr="003C575A">
              <w:tc>
                <w:tcPr>
                  <w:tcW w:w="2613" w:type="dxa"/>
                </w:tcPr>
                <w:p w14:paraId="07A3D38C"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9.Bezdarbnieki, sociāli atstumtie cilvēki</w:t>
                  </w:r>
                </w:p>
                <w:p w14:paraId="32F7658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10.Cits variants – putnu vērotāji</w:t>
                  </w:r>
                </w:p>
              </w:tc>
              <w:tc>
                <w:tcPr>
                  <w:tcW w:w="2614" w:type="dxa"/>
                </w:tcPr>
                <w:p w14:paraId="57FE79FA" w14:textId="77777777" w:rsidR="008D4B0F" w:rsidRPr="00857299" w:rsidRDefault="008D4B0F" w:rsidP="003C575A">
                  <w:pPr>
                    <w:rPr>
                      <w:rFonts w:ascii="Times New Roman" w:hAnsi="Times New Roman" w:cs="Times New Roman"/>
                      <w:sz w:val="24"/>
                      <w:szCs w:val="24"/>
                    </w:rPr>
                  </w:pPr>
                </w:p>
              </w:tc>
            </w:tr>
          </w:tbl>
          <w:p w14:paraId="35F2C214" w14:textId="77777777" w:rsidR="008D4B0F" w:rsidRPr="00857299" w:rsidRDefault="008D4B0F" w:rsidP="003C575A">
            <w:pPr>
              <w:rPr>
                <w:rFonts w:ascii="Times New Roman" w:hAnsi="Times New Roman" w:cs="Times New Roman"/>
                <w:sz w:val="24"/>
                <w:szCs w:val="24"/>
              </w:rPr>
            </w:pPr>
          </w:p>
        </w:tc>
      </w:tr>
      <w:tr w:rsidR="00857299" w:rsidRPr="00857299" w14:paraId="185AB3F7" w14:textId="77777777" w:rsidTr="00E148C8">
        <w:trPr>
          <w:jc w:val="center"/>
        </w:trPr>
        <w:tc>
          <w:tcPr>
            <w:tcW w:w="4016" w:type="dxa"/>
          </w:tcPr>
          <w:p w14:paraId="1BBD916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4.Iedomājieties, ka jūsu kopiena, ciemats, ir </w:t>
            </w:r>
            <w:r w:rsidRPr="00857299">
              <w:rPr>
                <w:rFonts w:ascii="Times New Roman" w:hAnsi="Times New Roman" w:cs="Times New Roman"/>
                <w:b/>
                <w:bCs/>
                <w:sz w:val="24"/>
                <w:szCs w:val="24"/>
              </w:rPr>
              <w:t>ūdenskrātuve</w:t>
            </w:r>
            <w:r w:rsidRPr="00857299">
              <w:rPr>
                <w:rFonts w:ascii="Times New Roman" w:hAnsi="Times New Roman" w:cs="Times New Roman"/>
                <w:sz w:val="24"/>
                <w:szCs w:val="24"/>
              </w:rPr>
              <w:t xml:space="preserve">. Un jūs tajā </w:t>
            </w:r>
            <w:r w:rsidRPr="00857299">
              <w:rPr>
                <w:rFonts w:ascii="Times New Roman" w:hAnsi="Times New Roman" w:cs="Times New Roman"/>
                <w:sz w:val="24"/>
                <w:szCs w:val="24"/>
              </w:rPr>
              <w:lastRenderedPageBreak/>
              <w:t xml:space="preserve">iemērcat roku. </w:t>
            </w:r>
          </w:p>
          <w:p w14:paraId="52805F02"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Kāda ir ūdens </w:t>
            </w:r>
            <w:r w:rsidRPr="00857299">
              <w:rPr>
                <w:rFonts w:ascii="Times New Roman" w:hAnsi="Times New Roman" w:cs="Times New Roman"/>
                <w:b/>
                <w:bCs/>
                <w:sz w:val="24"/>
                <w:szCs w:val="24"/>
              </w:rPr>
              <w:t>temperatūra</w:t>
            </w:r>
            <w:r w:rsidRPr="00857299">
              <w:rPr>
                <w:rFonts w:ascii="Times New Roman" w:hAnsi="Times New Roman" w:cs="Times New Roman"/>
                <w:sz w:val="24"/>
                <w:szCs w:val="24"/>
              </w:rPr>
              <w:t>? (atzīmējiet ar x)</w:t>
            </w: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7E34965A" w14:textId="77777777" w:rsidTr="003C575A">
              <w:tc>
                <w:tcPr>
                  <w:tcW w:w="2613" w:type="dxa"/>
                </w:tcPr>
                <w:p w14:paraId="21C99ED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lastRenderedPageBreak/>
                    <w:t>Ļoti auksta</w:t>
                  </w:r>
                </w:p>
              </w:tc>
              <w:tc>
                <w:tcPr>
                  <w:tcW w:w="2614" w:type="dxa"/>
                </w:tcPr>
                <w:p w14:paraId="4EDFE3D7"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Ļoti sildoša</w:t>
                  </w:r>
                </w:p>
              </w:tc>
            </w:tr>
            <w:tr w:rsidR="00857299" w:rsidRPr="00857299" w14:paraId="5E05EC7E" w14:textId="77777777" w:rsidTr="003C575A">
              <w:tc>
                <w:tcPr>
                  <w:tcW w:w="2613" w:type="dxa"/>
                </w:tcPr>
                <w:p w14:paraId="4279067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Spirdzinoši vēsa 2</w:t>
                  </w:r>
                </w:p>
              </w:tc>
              <w:tc>
                <w:tcPr>
                  <w:tcW w:w="2614" w:type="dxa"/>
                </w:tcPr>
                <w:p w14:paraId="37F8C763"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Karsta</w:t>
                  </w:r>
                </w:p>
              </w:tc>
            </w:tr>
            <w:tr w:rsidR="00857299" w:rsidRPr="00857299" w14:paraId="42163AE5" w14:textId="77777777" w:rsidTr="003C575A">
              <w:tc>
                <w:tcPr>
                  <w:tcW w:w="2613" w:type="dxa"/>
                </w:tcPr>
                <w:p w14:paraId="244E7B36"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lastRenderedPageBreak/>
                    <w:t>Varētu nopeldēties 8</w:t>
                  </w:r>
                </w:p>
              </w:tc>
              <w:tc>
                <w:tcPr>
                  <w:tcW w:w="2614" w:type="dxa"/>
                </w:tcPr>
                <w:p w14:paraId="71D98D7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Vāroša</w:t>
                  </w:r>
                </w:p>
              </w:tc>
            </w:tr>
            <w:tr w:rsidR="00857299" w:rsidRPr="00857299" w14:paraId="4500F2C1" w14:textId="77777777" w:rsidTr="003C575A">
              <w:tc>
                <w:tcPr>
                  <w:tcW w:w="2613" w:type="dxa"/>
                </w:tcPr>
                <w:p w14:paraId="69DE437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Patīkami silta 6</w:t>
                  </w:r>
                </w:p>
              </w:tc>
              <w:tc>
                <w:tcPr>
                  <w:tcW w:w="2614" w:type="dxa"/>
                </w:tcPr>
                <w:p w14:paraId="0ECF6276" w14:textId="77777777" w:rsidR="008D4B0F" w:rsidRPr="00857299" w:rsidRDefault="008D4B0F" w:rsidP="00C942D1">
                  <w:pPr>
                    <w:rPr>
                      <w:rFonts w:ascii="Times New Roman" w:hAnsi="Times New Roman" w:cs="Times New Roman"/>
                      <w:sz w:val="24"/>
                      <w:szCs w:val="24"/>
                    </w:rPr>
                  </w:pPr>
                  <w:r w:rsidRPr="00857299">
                    <w:rPr>
                      <w:rFonts w:ascii="Times New Roman" w:hAnsi="Times New Roman" w:cs="Times New Roman"/>
                      <w:sz w:val="24"/>
                      <w:szCs w:val="24"/>
                    </w:rPr>
                    <w:t>Nevaru iemērkt roku, tur ir ledus!</w:t>
                  </w:r>
                </w:p>
              </w:tc>
            </w:tr>
          </w:tbl>
          <w:p w14:paraId="506D9E32" w14:textId="77777777" w:rsidR="008D4B0F" w:rsidRPr="00857299" w:rsidRDefault="008D4B0F" w:rsidP="003C575A">
            <w:pPr>
              <w:rPr>
                <w:rFonts w:ascii="Times New Roman" w:hAnsi="Times New Roman" w:cs="Times New Roman"/>
                <w:sz w:val="24"/>
                <w:szCs w:val="24"/>
              </w:rPr>
            </w:pPr>
          </w:p>
        </w:tc>
      </w:tr>
      <w:tr w:rsidR="00857299" w:rsidRPr="00857299" w14:paraId="04F84D10" w14:textId="77777777" w:rsidTr="00E148C8">
        <w:trPr>
          <w:jc w:val="center"/>
        </w:trPr>
        <w:tc>
          <w:tcPr>
            <w:tcW w:w="4016" w:type="dxa"/>
          </w:tcPr>
          <w:p w14:paraId="6AB6CF5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lastRenderedPageBreak/>
              <w:t xml:space="preserve">4.1. Kāda ir ūdens </w:t>
            </w:r>
            <w:r w:rsidRPr="00857299">
              <w:rPr>
                <w:rFonts w:ascii="Times New Roman" w:hAnsi="Times New Roman" w:cs="Times New Roman"/>
                <w:b/>
                <w:bCs/>
                <w:sz w:val="24"/>
                <w:szCs w:val="24"/>
              </w:rPr>
              <w:t>kustība</w:t>
            </w:r>
            <w:r w:rsidRPr="00857299">
              <w:rPr>
                <w:rFonts w:ascii="Times New Roman" w:hAnsi="Times New Roman" w:cs="Times New Roman"/>
                <w:sz w:val="24"/>
                <w:szCs w:val="24"/>
              </w:rPr>
              <w:t>? (atzīmējiet ar x)</w:t>
            </w:r>
          </w:p>
        </w:tc>
        <w:tc>
          <w:tcPr>
            <w:tcW w:w="6049" w:type="dxa"/>
          </w:tcPr>
          <w:tbl>
            <w:tblPr>
              <w:tblStyle w:val="TableGrid"/>
              <w:tblW w:w="5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2619"/>
            </w:tblGrid>
            <w:tr w:rsidR="00857299" w:rsidRPr="00857299" w14:paraId="654B1912" w14:textId="77777777" w:rsidTr="003C575A">
              <w:trPr>
                <w:trHeight w:val="280"/>
              </w:trPr>
              <w:tc>
                <w:tcPr>
                  <w:tcW w:w="2618" w:type="dxa"/>
                </w:tcPr>
                <w:p w14:paraId="023E0B5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Ūdens nekustas</w:t>
                  </w:r>
                </w:p>
              </w:tc>
              <w:tc>
                <w:tcPr>
                  <w:tcW w:w="2619" w:type="dxa"/>
                </w:tcPr>
                <w:p w14:paraId="2144BE73"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Ūdens lēni plūst 4</w:t>
                  </w:r>
                </w:p>
              </w:tc>
            </w:tr>
            <w:tr w:rsidR="00857299" w:rsidRPr="00857299" w14:paraId="77C08B39" w14:textId="77777777" w:rsidTr="003C575A">
              <w:trPr>
                <w:trHeight w:val="270"/>
              </w:trPr>
              <w:tc>
                <w:tcPr>
                  <w:tcW w:w="2618" w:type="dxa"/>
                </w:tcPr>
                <w:p w14:paraId="0D0DA979"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Ūdens viegli viļņojas 12</w:t>
                  </w:r>
                </w:p>
              </w:tc>
              <w:tc>
                <w:tcPr>
                  <w:tcW w:w="2619" w:type="dxa"/>
                </w:tcPr>
                <w:p w14:paraId="602B49F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Ūdens plūst žigli 2</w:t>
                  </w:r>
                </w:p>
              </w:tc>
            </w:tr>
            <w:tr w:rsidR="00857299" w:rsidRPr="00857299" w14:paraId="518FD1B3" w14:textId="77777777" w:rsidTr="003C575A">
              <w:trPr>
                <w:trHeight w:val="550"/>
              </w:trPr>
              <w:tc>
                <w:tcPr>
                  <w:tcW w:w="2618" w:type="dxa"/>
                </w:tcPr>
                <w:p w14:paraId="30AA006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Ūdens spēcīgi viļņojas</w:t>
                  </w:r>
                </w:p>
              </w:tc>
              <w:tc>
                <w:tcPr>
                  <w:tcW w:w="2619" w:type="dxa"/>
                </w:tcPr>
                <w:p w14:paraId="04DDF1B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Ūdens griežas kā atvars.</w:t>
                  </w:r>
                </w:p>
              </w:tc>
            </w:tr>
          </w:tbl>
          <w:p w14:paraId="156CAB67" w14:textId="77777777" w:rsidR="008D4B0F" w:rsidRPr="00857299" w:rsidRDefault="008D4B0F" w:rsidP="003C575A">
            <w:pPr>
              <w:rPr>
                <w:rFonts w:ascii="Times New Roman" w:hAnsi="Times New Roman" w:cs="Times New Roman"/>
                <w:sz w:val="24"/>
                <w:szCs w:val="24"/>
              </w:rPr>
            </w:pPr>
          </w:p>
        </w:tc>
      </w:tr>
      <w:tr w:rsidR="00857299" w:rsidRPr="00857299" w14:paraId="2E42E5BC" w14:textId="77777777" w:rsidTr="00E148C8">
        <w:trPr>
          <w:jc w:val="center"/>
        </w:trPr>
        <w:tc>
          <w:tcPr>
            <w:tcW w:w="4016" w:type="dxa"/>
          </w:tcPr>
          <w:p w14:paraId="44B10C98"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5. Kādas</w:t>
            </w:r>
            <w:r w:rsidRPr="00857299">
              <w:rPr>
                <w:rFonts w:ascii="Times New Roman" w:hAnsi="Times New Roman" w:cs="Times New Roman"/>
                <w:b/>
                <w:bCs/>
                <w:sz w:val="24"/>
                <w:szCs w:val="24"/>
              </w:rPr>
              <w:t xml:space="preserve"> līnijas</w:t>
            </w:r>
            <w:r w:rsidRPr="00857299">
              <w:rPr>
                <w:rFonts w:ascii="Times New Roman" w:hAnsi="Times New Roman" w:cs="Times New Roman"/>
                <w:sz w:val="24"/>
                <w:szCs w:val="24"/>
              </w:rPr>
              <w:t xml:space="preserve"> visvairāk piestāv jūsu kopienai (atzīmējiet ar x pie viena no 4)</w:t>
            </w:r>
          </w:p>
          <w:p w14:paraId="573CFC62"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Ja iespējams, pamatojiet:</w:t>
            </w:r>
          </w:p>
          <w:p w14:paraId="59AB1B49" w14:textId="77777777" w:rsidR="008D4B0F" w:rsidRPr="00857299" w:rsidRDefault="008D4B0F" w:rsidP="003C575A">
            <w:pPr>
              <w:rPr>
                <w:rFonts w:ascii="Times New Roman" w:hAnsi="Times New Roman" w:cs="Times New Roman"/>
                <w:sz w:val="24"/>
                <w:szCs w:val="24"/>
              </w:rPr>
            </w:pPr>
          </w:p>
          <w:p w14:paraId="144297A3" w14:textId="77777777" w:rsidR="008D4B0F" w:rsidRPr="00857299" w:rsidRDefault="008D4B0F" w:rsidP="003C575A">
            <w:pPr>
              <w:rPr>
                <w:rFonts w:ascii="Times New Roman" w:hAnsi="Times New Roman" w:cs="Times New Roman"/>
                <w:sz w:val="24"/>
                <w:szCs w:val="24"/>
              </w:rPr>
            </w:pPr>
          </w:p>
        </w:tc>
        <w:tc>
          <w:tcPr>
            <w:tcW w:w="6049" w:type="dxa"/>
          </w:tcPr>
          <w:p w14:paraId="59C01311" w14:textId="77777777" w:rsidR="008D4B0F" w:rsidRPr="00857299" w:rsidRDefault="008D4B0F" w:rsidP="003C575A">
            <w:pPr>
              <w:jc w:val="center"/>
              <w:rPr>
                <w:rFonts w:ascii="Times New Roman" w:hAnsi="Times New Roman" w:cs="Times New Roman"/>
                <w:sz w:val="24"/>
                <w:szCs w:val="24"/>
              </w:rPr>
            </w:pPr>
            <w:r w:rsidRPr="00857299">
              <w:rPr>
                <w:rFonts w:ascii="Times New Roman" w:hAnsi="Times New Roman" w:cs="Times New Roman"/>
                <w:noProof/>
                <w:sz w:val="24"/>
                <w:szCs w:val="24"/>
                <w:lang w:eastAsia="lv-LV"/>
              </w:rPr>
              <w:drawing>
                <wp:inline distT="0" distB="0" distL="0" distR="0" wp14:anchorId="3A54AF95" wp14:editId="5DE0B6DA">
                  <wp:extent cx="2194560" cy="408432"/>
                  <wp:effectExtent l="0" t="0" r="0" b="0"/>
                  <wp:docPr id="1" name="Attēls 2" descr="Attēls, kurā ir teksts, klipkopa, gais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teksts, klipkopa, gaisma&#10;&#10;Apraksts ģenerēts automātiski"/>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4560" cy="408432"/>
                          </a:xfrm>
                          <a:prstGeom prst="rect">
                            <a:avLst/>
                          </a:prstGeom>
                        </pic:spPr>
                      </pic:pic>
                    </a:graphicData>
                  </a:graphic>
                </wp:inline>
              </w:drawing>
            </w:r>
          </w:p>
          <w:p w14:paraId="38A85EA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                       1                2         </w:t>
            </w:r>
            <w:r w:rsidRPr="00857299">
              <w:rPr>
                <w:rFonts w:ascii="Times New Roman" w:hAnsi="Times New Roman" w:cs="Times New Roman"/>
                <w:b/>
                <w:sz w:val="24"/>
                <w:szCs w:val="24"/>
                <w:u w:val="single"/>
              </w:rPr>
              <w:t xml:space="preserve">  3   </w:t>
            </w:r>
            <w:r w:rsidRPr="00857299">
              <w:rPr>
                <w:rFonts w:ascii="Times New Roman" w:hAnsi="Times New Roman" w:cs="Times New Roman"/>
                <w:sz w:val="24"/>
                <w:szCs w:val="24"/>
              </w:rPr>
              <w:t xml:space="preserve">        4</w:t>
            </w:r>
          </w:p>
        </w:tc>
      </w:tr>
      <w:tr w:rsidR="00857299" w:rsidRPr="00857299" w14:paraId="3C519CB9" w14:textId="77777777" w:rsidTr="00E148C8">
        <w:trPr>
          <w:jc w:val="center"/>
        </w:trPr>
        <w:tc>
          <w:tcPr>
            <w:tcW w:w="4016" w:type="dxa"/>
          </w:tcPr>
          <w:p w14:paraId="57742D52" w14:textId="77777777" w:rsidR="008D4B0F" w:rsidRPr="00857299" w:rsidRDefault="008D4B0F" w:rsidP="003C575A">
            <w:pPr>
              <w:rPr>
                <w:rFonts w:ascii="Times New Roman" w:hAnsi="Times New Roman" w:cs="Times New Roman"/>
                <w:sz w:val="24"/>
                <w:szCs w:val="24"/>
              </w:rPr>
            </w:pPr>
          </w:p>
        </w:tc>
        <w:tc>
          <w:tcPr>
            <w:tcW w:w="6049" w:type="dxa"/>
          </w:tcPr>
          <w:p w14:paraId="1EFB7C55" w14:textId="77777777" w:rsidR="008D4B0F" w:rsidRPr="00857299" w:rsidRDefault="008D4B0F" w:rsidP="003C575A">
            <w:pPr>
              <w:jc w:val="center"/>
              <w:rPr>
                <w:rFonts w:ascii="Times New Roman" w:hAnsi="Times New Roman" w:cs="Times New Roman"/>
                <w:noProof/>
                <w:sz w:val="24"/>
                <w:szCs w:val="24"/>
                <w:lang w:eastAsia="lv-LV"/>
              </w:rPr>
            </w:pPr>
            <w:r w:rsidRPr="00857299">
              <w:rPr>
                <w:rFonts w:ascii="Times New Roman" w:hAnsi="Times New Roman" w:cs="Times New Roman"/>
                <w:noProof/>
                <w:sz w:val="24"/>
                <w:szCs w:val="24"/>
                <w:lang w:eastAsia="lv-LV"/>
              </w:rPr>
              <w:t>Anketās divas reizes minēts 2 līniju veids, četras reizes minēts 4 līniju veids. Dominējošais, minēts 12 reizes, ir 3 līniju veids. Kā pamatojums norādīts: „Lēnām virzāmies uz priekšu, lai attīstītu un pilnveidotu Daugmali. Skatiens uz priekšu”</w:t>
            </w:r>
          </w:p>
          <w:p w14:paraId="30DD7EAE" w14:textId="77777777" w:rsidR="008D4B0F" w:rsidRPr="00857299" w:rsidRDefault="008D4B0F" w:rsidP="003C575A">
            <w:pPr>
              <w:jc w:val="center"/>
              <w:rPr>
                <w:rFonts w:ascii="Times New Roman" w:hAnsi="Times New Roman" w:cs="Times New Roman"/>
                <w:noProof/>
                <w:sz w:val="24"/>
                <w:szCs w:val="24"/>
                <w:lang w:eastAsia="lv-LV"/>
              </w:rPr>
            </w:pPr>
          </w:p>
        </w:tc>
      </w:tr>
      <w:tr w:rsidR="00857299" w:rsidRPr="00857299" w14:paraId="45D8640E" w14:textId="77777777" w:rsidTr="00E148C8">
        <w:trPr>
          <w:jc w:val="center"/>
        </w:trPr>
        <w:tc>
          <w:tcPr>
            <w:tcW w:w="4016" w:type="dxa"/>
          </w:tcPr>
          <w:p w14:paraId="21F631F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6. Mana </w:t>
            </w:r>
            <w:r w:rsidRPr="00857299">
              <w:rPr>
                <w:rFonts w:ascii="Times New Roman" w:hAnsi="Times New Roman" w:cs="Times New Roman"/>
                <w:b/>
                <w:bCs/>
                <w:sz w:val="24"/>
                <w:szCs w:val="24"/>
              </w:rPr>
              <w:t>kopiena ir</w:t>
            </w:r>
            <w:r w:rsidRPr="00857299">
              <w:rPr>
                <w:rFonts w:ascii="Times New Roman" w:hAnsi="Times New Roman" w:cs="Times New Roman"/>
                <w:sz w:val="24"/>
                <w:szCs w:val="24"/>
              </w:rPr>
              <w:t xml:space="preserve"> (ie</w:t>
            </w:r>
            <w:r w:rsidR="004A7B02">
              <w:rPr>
                <w:rFonts w:ascii="Times New Roman" w:hAnsi="Times New Roman" w:cs="Times New Roman"/>
                <w:noProof/>
                <w:sz w:val="24"/>
                <w:szCs w:val="24"/>
                <w:lang w:eastAsia="lv-LV"/>
              </w:rPr>
              <w:drawing>
                <wp:anchor distT="0" distB="0" distL="114300" distR="114300" simplePos="0" relativeHeight="251648000" behindDoc="1" locked="0" layoutInCell="1" allowOverlap="1" wp14:anchorId="10D3AD3A" wp14:editId="23A9505B">
                  <wp:simplePos x="0" y="0"/>
                  <wp:positionH relativeFrom="margin">
                    <wp:posOffset>-2540</wp:posOffset>
                  </wp:positionH>
                  <wp:positionV relativeFrom="paragraph">
                    <wp:posOffset>7620</wp:posOffset>
                  </wp:positionV>
                  <wp:extent cx="4005663" cy="4005663"/>
                  <wp:effectExtent l="0" t="0" r="0" b="0"/>
                  <wp:wrapNone/>
                  <wp:docPr id="1949644850"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Pr="00857299">
              <w:rPr>
                <w:rFonts w:ascii="Times New Roman" w:hAnsi="Times New Roman" w:cs="Times New Roman"/>
                <w:sz w:val="24"/>
                <w:szCs w:val="24"/>
              </w:rPr>
              <w:t>rakstiet atbildi):</w:t>
            </w:r>
          </w:p>
        </w:tc>
        <w:tc>
          <w:tcPr>
            <w:tcW w:w="6049" w:type="dxa"/>
          </w:tcPr>
          <w:p w14:paraId="7CE677A9"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Puķe, koks, augs:</w:t>
            </w:r>
          </w:p>
          <w:p w14:paraId="3089866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Atkārtoti minēteis: ozols(3 reizes), liepa( 2 reizes), peonija(2 reizes). Pārējie pieminējumi: egle, pļava, ceriņi, tulpes, lauvmutīte, pienene, pīlādzis, četrlapu āboliņš, ķirsis, ābele.</w:t>
            </w:r>
          </w:p>
          <w:p w14:paraId="26F7038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b/>
                <w:sz w:val="24"/>
                <w:szCs w:val="24"/>
              </w:rPr>
              <w:t>Dzīvnieks</w:t>
            </w:r>
            <w:r w:rsidRPr="00857299">
              <w:rPr>
                <w:rFonts w:ascii="Times New Roman" w:hAnsi="Times New Roman" w:cs="Times New Roman"/>
                <w:sz w:val="24"/>
                <w:szCs w:val="24"/>
              </w:rPr>
              <w:t>:</w:t>
            </w:r>
          </w:p>
          <w:p w14:paraId="6D4E21A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Atkārtoti minēti: stirna( 2 reizes) un suns( 2 reizes). Pārējie pieminējumi: bites, kurmis, līdaka, sīlis, skudra, sermulis, cauna.</w:t>
            </w:r>
          </w:p>
          <w:p w14:paraId="696E3A4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b/>
                <w:sz w:val="24"/>
                <w:szCs w:val="24"/>
              </w:rPr>
              <w:t>Nedzīvs priekšmets</w:t>
            </w:r>
            <w:r w:rsidRPr="00857299">
              <w:rPr>
                <w:rFonts w:ascii="Times New Roman" w:hAnsi="Times New Roman" w:cs="Times New Roman"/>
                <w:sz w:val="24"/>
                <w:szCs w:val="24"/>
              </w:rPr>
              <w:t xml:space="preserve">: </w:t>
            </w:r>
          </w:p>
          <w:p w14:paraId="44BE35D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Atkārtoti minēta sakta(5 reizes) un ūdens (2 reizes). Pārējie pieminējumi: plosts, lāpsta, traktors,trīsstūris, keramikas trauks, laiva, piemineklis.</w:t>
            </w:r>
          </w:p>
          <w:p w14:paraId="50256675" w14:textId="77777777" w:rsidR="008D4B0F" w:rsidRPr="00857299" w:rsidRDefault="008D4B0F" w:rsidP="003C575A">
            <w:pPr>
              <w:rPr>
                <w:rFonts w:ascii="Times New Roman" w:hAnsi="Times New Roman" w:cs="Times New Roman"/>
                <w:sz w:val="24"/>
                <w:szCs w:val="24"/>
              </w:rPr>
            </w:pPr>
          </w:p>
        </w:tc>
      </w:tr>
      <w:tr w:rsidR="00857299" w:rsidRPr="00857299" w14:paraId="5E25824A" w14:textId="77777777" w:rsidTr="00E148C8">
        <w:trPr>
          <w:jc w:val="center"/>
        </w:trPr>
        <w:tc>
          <w:tcPr>
            <w:tcW w:w="4016" w:type="dxa"/>
          </w:tcPr>
          <w:p w14:paraId="198346D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7. Manas kopienas </w:t>
            </w:r>
            <w:r w:rsidRPr="00857299">
              <w:rPr>
                <w:rFonts w:ascii="Times New Roman" w:hAnsi="Times New Roman" w:cs="Times New Roman"/>
                <w:b/>
                <w:bCs/>
                <w:sz w:val="24"/>
                <w:szCs w:val="24"/>
              </w:rPr>
              <w:t>krāsas</w:t>
            </w:r>
            <w:r w:rsidRPr="00857299">
              <w:rPr>
                <w:rFonts w:ascii="Times New Roman" w:hAnsi="Times New Roman" w:cs="Times New Roman"/>
                <w:sz w:val="24"/>
                <w:szCs w:val="24"/>
              </w:rPr>
              <w:t xml:space="preserve"> ir (atzīmējiet ar x līdz 3 krāsām):</w:t>
            </w: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9"/>
            </w:tblGrid>
            <w:tr w:rsidR="00857299" w:rsidRPr="00857299" w14:paraId="73317606" w14:textId="77777777" w:rsidTr="003C575A">
              <w:tc>
                <w:tcPr>
                  <w:tcW w:w="2488" w:type="dxa"/>
                </w:tcPr>
                <w:p w14:paraId="5C41E3E6"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Balts 6</w:t>
                  </w:r>
                </w:p>
              </w:tc>
              <w:tc>
                <w:tcPr>
                  <w:tcW w:w="2489" w:type="dxa"/>
                </w:tcPr>
                <w:p w14:paraId="66D0CC1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Lillā</w:t>
                  </w:r>
                </w:p>
              </w:tc>
            </w:tr>
            <w:tr w:rsidR="00857299" w:rsidRPr="00857299" w14:paraId="0D5784FB" w14:textId="77777777" w:rsidTr="003C575A">
              <w:tc>
                <w:tcPr>
                  <w:tcW w:w="2488" w:type="dxa"/>
                </w:tcPr>
                <w:p w14:paraId="4B89B9D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Melns</w:t>
                  </w:r>
                </w:p>
              </w:tc>
              <w:tc>
                <w:tcPr>
                  <w:tcW w:w="2489" w:type="dxa"/>
                </w:tcPr>
                <w:p w14:paraId="7DAA67A8"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Oranžs 2</w:t>
                  </w:r>
                </w:p>
              </w:tc>
            </w:tr>
            <w:tr w:rsidR="00857299" w:rsidRPr="00857299" w14:paraId="5E366497" w14:textId="77777777" w:rsidTr="003C575A">
              <w:tc>
                <w:tcPr>
                  <w:tcW w:w="2488" w:type="dxa"/>
                </w:tcPr>
                <w:p w14:paraId="719548D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Pelēks 2</w:t>
                  </w:r>
                </w:p>
              </w:tc>
              <w:tc>
                <w:tcPr>
                  <w:tcW w:w="2489" w:type="dxa"/>
                </w:tcPr>
                <w:p w14:paraId="0718D1D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Jūraszaļš 3</w:t>
                  </w:r>
                </w:p>
              </w:tc>
            </w:tr>
            <w:tr w:rsidR="00857299" w:rsidRPr="00857299" w14:paraId="13CDE4A2" w14:textId="77777777" w:rsidTr="003C575A">
              <w:tc>
                <w:tcPr>
                  <w:tcW w:w="2488" w:type="dxa"/>
                </w:tcPr>
                <w:p w14:paraId="67BDE5F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Sarkans</w:t>
                  </w:r>
                </w:p>
              </w:tc>
              <w:tc>
                <w:tcPr>
                  <w:tcW w:w="2489" w:type="dxa"/>
                </w:tcPr>
                <w:p w14:paraId="7B2D4C1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Brūns 2</w:t>
                  </w:r>
                </w:p>
              </w:tc>
            </w:tr>
            <w:tr w:rsidR="00857299" w:rsidRPr="00857299" w14:paraId="6F164FB2" w14:textId="77777777" w:rsidTr="003C575A">
              <w:tc>
                <w:tcPr>
                  <w:tcW w:w="2488" w:type="dxa"/>
                </w:tcPr>
                <w:p w14:paraId="5CC8C423"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Zils 12</w:t>
                  </w:r>
                </w:p>
              </w:tc>
              <w:tc>
                <w:tcPr>
                  <w:tcW w:w="2489" w:type="dxa"/>
                </w:tcPr>
                <w:p w14:paraId="1D194FC7"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Salātzaļš 1</w:t>
                  </w:r>
                </w:p>
              </w:tc>
            </w:tr>
            <w:tr w:rsidR="00857299" w:rsidRPr="00857299" w14:paraId="558D1D7E" w14:textId="77777777" w:rsidTr="003C575A">
              <w:tc>
                <w:tcPr>
                  <w:tcW w:w="2488" w:type="dxa"/>
                </w:tcPr>
                <w:p w14:paraId="45FC47A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Dzeltens</w:t>
                  </w:r>
                </w:p>
              </w:tc>
              <w:tc>
                <w:tcPr>
                  <w:tcW w:w="2489" w:type="dxa"/>
                </w:tcPr>
                <w:p w14:paraId="7A562317"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Sudrabs 7</w:t>
                  </w:r>
                </w:p>
              </w:tc>
            </w:tr>
            <w:tr w:rsidR="00857299" w:rsidRPr="00857299" w14:paraId="4EB40D31" w14:textId="77777777" w:rsidTr="003C575A">
              <w:tc>
                <w:tcPr>
                  <w:tcW w:w="2488" w:type="dxa"/>
                </w:tcPr>
                <w:p w14:paraId="21B15998"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Zaļš 10</w:t>
                  </w:r>
                </w:p>
              </w:tc>
              <w:tc>
                <w:tcPr>
                  <w:tcW w:w="2489" w:type="dxa"/>
                </w:tcPr>
                <w:p w14:paraId="2BC6E87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Zelts, bronza</w:t>
                  </w:r>
                </w:p>
                <w:p w14:paraId="08D22688" w14:textId="77777777" w:rsidR="008D4B0F" w:rsidRPr="00857299" w:rsidRDefault="008D4B0F" w:rsidP="003C575A">
                  <w:pPr>
                    <w:rPr>
                      <w:rFonts w:ascii="Times New Roman" w:hAnsi="Times New Roman" w:cs="Times New Roman"/>
                      <w:sz w:val="24"/>
                      <w:szCs w:val="24"/>
                    </w:rPr>
                  </w:pPr>
                </w:p>
                <w:p w14:paraId="011CF372" w14:textId="77777777" w:rsidR="008D4B0F" w:rsidRPr="00857299" w:rsidRDefault="008D4B0F" w:rsidP="003C575A">
                  <w:pPr>
                    <w:rPr>
                      <w:rFonts w:ascii="Times New Roman" w:hAnsi="Times New Roman" w:cs="Times New Roman"/>
                      <w:sz w:val="24"/>
                      <w:szCs w:val="24"/>
                    </w:rPr>
                  </w:pPr>
                </w:p>
              </w:tc>
            </w:tr>
          </w:tbl>
          <w:p w14:paraId="6C6AF428" w14:textId="77777777" w:rsidR="008D4B0F" w:rsidRPr="00857299" w:rsidRDefault="008D4B0F" w:rsidP="003C575A">
            <w:pPr>
              <w:rPr>
                <w:rFonts w:ascii="Times New Roman" w:hAnsi="Times New Roman" w:cs="Times New Roman"/>
                <w:sz w:val="24"/>
                <w:szCs w:val="24"/>
              </w:rPr>
            </w:pPr>
          </w:p>
        </w:tc>
      </w:tr>
      <w:tr w:rsidR="00857299" w:rsidRPr="00857299" w14:paraId="272E5528" w14:textId="77777777" w:rsidTr="00E148C8">
        <w:trPr>
          <w:jc w:val="center"/>
        </w:trPr>
        <w:tc>
          <w:tcPr>
            <w:tcW w:w="4016" w:type="dxa"/>
          </w:tcPr>
          <w:p w14:paraId="6004301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8.Manas kopienas </w:t>
            </w:r>
            <w:r w:rsidRPr="00857299">
              <w:rPr>
                <w:rFonts w:ascii="Times New Roman" w:hAnsi="Times New Roman" w:cs="Times New Roman"/>
                <w:b/>
                <w:bCs/>
                <w:sz w:val="24"/>
                <w:szCs w:val="24"/>
              </w:rPr>
              <w:t>aizstāvis</w:t>
            </w:r>
            <w:r w:rsidRPr="00857299">
              <w:rPr>
                <w:rFonts w:ascii="Times New Roman" w:hAnsi="Times New Roman" w:cs="Times New Roman"/>
                <w:sz w:val="24"/>
                <w:szCs w:val="24"/>
              </w:rPr>
              <w:t xml:space="preserve"> ir (atzīmējiet ar x):</w:t>
            </w:r>
          </w:p>
          <w:p w14:paraId="1BB6C392" w14:textId="77777777" w:rsidR="008D4B0F" w:rsidRPr="00857299" w:rsidRDefault="008D4B0F" w:rsidP="003C575A">
            <w:pPr>
              <w:rPr>
                <w:rFonts w:ascii="Times New Roman" w:hAnsi="Times New Roman" w:cs="Times New Roman"/>
                <w:sz w:val="24"/>
                <w:szCs w:val="24"/>
              </w:rPr>
            </w:pPr>
          </w:p>
          <w:p w14:paraId="4D797541"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9"/>
            </w:tblGrid>
            <w:tr w:rsidR="00857299" w:rsidRPr="00857299" w14:paraId="30182F8A" w14:textId="77777777" w:rsidTr="003C575A">
              <w:tc>
                <w:tcPr>
                  <w:tcW w:w="2488" w:type="dxa"/>
                </w:tcPr>
                <w:p w14:paraId="479427D0"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Pērkons 7</w:t>
                  </w:r>
                </w:p>
              </w:tc>
              <w:tc>
                <w:tcPr>
                  <w:tcW w:w="2489" w:type="dxa"/>
                </w:tcPr>
                <w:p w14:paraId="19C8314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Dēkla</w:t>
                  </w:r>
                </w:p>
              </w:tc>
            </w:tr>
            <w:tr w:rsidR="00857299" w:rsidRPr="00857299" w14:paraId="70275C37" w14:textId="77777777" w:rsidTr="003C575A">
              <w:tc>
                <w:tcPr>
                  <w:tcW w:w="2488" w:type="dxa"/>
                </w:tcPr>
                <w:p w14:paraId="2AE48F6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Lauma</w:t>
                  </w:r>
                </w:p>
              </w:tc>
              <w:tc>
                <w:tcPr>
                  <w:tcW w:w="2489" w:type="dxa"/>
                </w:tcPr>
                <w:p w14:paraId="1D5F680C"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Jumis 4</w:t>
                  </w:r>
                </w:p>
              </w:tc>
            </w:tr>
            <w:tr w:rsidR="00857299" w:rsidRPr="00857299" w14:paraId="758DC9AC" w14:textId="77777777" w:rsidTr="003C575A">
              <w:tc>
                <w:tcPr>
                  <w:tcW w:w="2488" w:type="dxa"/>
                </w:tcPr>
                <w:p w14:paraId="31098B3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Laima 2</w:t>
                  </w:r>
                </w:p>
              </w:tc>
              <w:tc>
                <w:tcPr>
                  <w:tcW w:w="2489" w:type="dxa"/>
                </w:tcPr>
                <w:p w14:paraId="562F744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Ūsiņš 1</w:t>
                  </w:r>
                </w:p>
              </w:tc>
            </w:tr>
          </w:tbl>
          <w:p w14:paraId="5B7EB68E" w14:textId="77777777" w:rsidR="008D4B0F" w:rsidRPr="00857299" w:rsidRDefault="008D4B0F" w:rsidP="003C575A">
            <w:pPr>
              <w:rPr>
                <w:rFonts w:ascii="Times New Roman" w:hAnsi="Times New Roman" w:cs="Times New Roman"/>
                <w:sz w:val="24"/>
                <w:szCs w:val="24"/>
              </w:rPr>
            </w:pPr>
          </w:p>
        </w:tc>
      </w:tr>
      <w:tr w:rsidR="00857299" w:rsidRPr="00857299" w14:paraId="098FE80D" w14:textId="77777777" w:rsidTr="00E148C8">
        <w:trPr>
          <w:jc w:val="center"/>
        </w:trPr>
        <w:tc>
          <w:tcPr>
            <w:tcW w:w="4016" w:type="dxa"/>
          </w:tcPr>
          <w:p w14:paraId="3785A4C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9. Manai kopienai vairāk </w:t>
            </w:r>
            <w:r w:rsidRPr="00857299">
              <w:rPr>
                <w:rFonts w:ascii="Times New Roman" w:hAnsi="Times New Roman" w:cs="Times New Roman"/>
                <w:b/>
                <w:bCs/>
                <w:sz w:val="24"/>
                <w:szCs w:val="24"/>
              </w:rPr>
              <w:t xml:space="preserve">piestāv </w:t>
            </w:r>
            <w:r w:rsidRPr="00857299">
              <w:rPr>
                <w:rFonts w:ascii="Times New Roman" w:hAnsi="Times New Roman" w:cs="Times New Roman"/>
                <w:sz w:val="24"/>
                <w:szCs w:val="24"/>
              </w:rPr>
              <w:t>(atzīmējiet ar x) :</w:t>
            </w:r>
          </w:p>
          <w:p w14:paraId="1D0EC6C0"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489"/>
            </w:tblGrid>
            <w:tr w:rsidR="00857299" w:rsidRPr="00857299" w14:paraId="66AE83C8" w14:textId="77777777" w:rsidTr="003C575A">
              <w:tc>
                <w:tcPr>
                  <w:tcW w:w="2488" w:type="dxa"/>
                </w:tcPr>
                <w:p w14:paraId="5AEB7B88"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Saule 16</w:t>
                  </w:r>
                </w:p>
              </w:tc>
              <w:tc>
                <w:tcPr>
                  <w:tcW w:w="2489" w:type="dxa"/>
                </w:tcPr>
                <w:p w14:paraId="16EEEAB3"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Mēness</w:t>
                  </w:r>
                </w:p>
              </w:tc>
            </w:tr>
          </w:tbl>
          <w:p w14:paraId="500276AF" w14:textId="77777777" w:rsidR="008D4B0F" w:rsidRPr="00857299" w:rsidRDefault="008D4B0F" w:rsidP="003C575A">
            <w:pPr>
              <w:rPr>
                <w:rFonts w:ascii="Times New Roman" w:hAnsi="Times New Roman" w:cs="Times New Roman"/>
                <w:sz w:val="24"/>
                <w:szCs w:val="24"/>
              </w:rPr>
            </w:pPr>
          </w:p>
        </w:tc>
      </w:tr>
      <w:tr w:rsidR="00857299" w:rsidRPr="00857299" w14:paraId="710C0B2F" w14:textId="77777777" w:rsidTr="00E148C8">
        <w:trPr>
          <w:jc w:val="center"/>
        </w:trPr>
        <w:tc>
          <w:tcPr>
            <w:tcW w:w="4016" w:type="dxa"/>
          </w:tcPr>
          <w:p w14:paraId="70C5F158"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10. Ierakstiet </w:t>
            </w:r>
            <w:r w:rsidRPr="00857299">
              <w:rPr>
                <w:rFonts w:ascii="Times New Roman" w:hAnsi="Times New Roman" w:cs="Times New Roman"/>
                <w:b/>
                <w:bCs/>
                <w:sz w:val="24"/>
                <w:szCs w:val="24"/>
              </w:rPr>
              <w:t>dabas parādību,</w:t>
            </w:r>
            <w:r w:rsidRPr="00857299">
              <w:rPr>
                <w:rFonts w:ascii="Times New Roman" w:hAnsi="Times New Roman" w:cs="Times New Roman"/>
                <w:sz w:val="24"/>
                <w:szCs w:val="24"/>
              </w:rPr>
              <w:t xml:space="preserve"> kas visvairāk raksturo Jūsu </w:t>
            </w:r>
            <w:r w:rsidRPr="00857299">
              <w:rPr>
                <w:rFonts w:ascii="Times New Roman" w:hAnsi="Times New Roman" w:cs="Times New Roman"/>
                <w:b/>
                <w:bCs/>
                <w:sz w:val="24"/>
                <w:szCs w:val="24"/>
              </w:rPr>
              <w:t>ikdienas</w:t>
            </w:r>
            <w:r w:rsidRPr="00857299">
              <w:rPr>
                <w:rFonts w:ascii="Times New Roman" w:hAnsi="Times New Roman" w:cs="Times New Roman"/>
                <w:sz w:val="24"/>
                <w:szCs w:val="24"/>
              </w:rPr>
              <w:t xml:space="preserve"> noskaņojumu!</w:t>
            </w:r>
          </w:p>
          <w:p w14:paraId="74C8A6C4" w14:textId="77777777" w:rsidR="008D4B0F" w:rsidRPr="00857299" w:rsidRDefault="008D4B0F" w:rsidP="003C575A">
            <w:pPr>
              <w:rPr>
                <w:rFonts w:ascii="Times New Roman" w:hAnsi="Times New Roman" w:cs="Times New Roman"/>
                <w:sz w:val="24"/>
                <w:szCs w:val="24"/>
              </w:rPr>
            </w:pPr>
          </w:p>
          <w:p w14:paraId="50B29953"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Ierakstiet dabas parādību, kas visvairāk raksturo jūsu </w:t>
            </w:r>
            <w:r w:rsidRPr="00857299">
              <w:rPr>
                <w:rFonts w:ascii="Times New Roman" w:hAnsi="Times New Roman" w:cs="Times New Roman"/>
                <w:b/>
                <w:bCs/>
                <w:sz w:val="24"/>
                <w:szCs w:val="24"/>
              </w:rPr>
              <w:t>tuvākā kaimiņa</w:t>
            </w:r>
            <w:r w:rsidRPr="00857299">
              <w:rPr>
                <w:rFonts w:ascii="Times New Roman" w:hAnsi="Times New Roman" w:cs="Times New Roman"/>
                <w:sz w:val="24"/>
                <w:szCs w:val="24"/>
              </w:rPr>
              <w:t xml:space="preserve"> noskaņojumu!</w:t>
            </w:r>
          </w:p>
          <w:p w14:paraId="6EB0E32F"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tblGrid>
            <w:tr w:rsidR="00857299" w:rsidRPr="00857299" w14:paraId="26783152" w14:textId="77777777" w:rsidTr="003C575A">
              <w:tc>
                <w:tcPr>
                  <w:tcW w:w="5227" w:type="dxa"/>
                </w:tcPr>
                <w:p w14:paraId="130880B5"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lastRenderedPageBreak/>
                    <w:t>Es visbiežāk esmu kā:</w:t>
                  </w:r>
                </w:p>
                <w:p w14:paraId="483E525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saulriets; ideju komplektētājs, savilcējs, iedvesmotājs, darītājs;novakare; mākoņains laiks, te </w:t>
                  </w:r>
                  <w:r w:rsidRPr="00857299">
                    <w:rPr>
                      <w:rFonts w:ascii="Times New Roman" w:hAnsi="Times New Roman" w:cs="Times New Roman"/>
                      <w:sz w:val="24"/>
                      <w:szCs w:val="24"/>
                    </w:rPr>
                    <w:lastRenderedPageBreak/>
                    <w:t>saule, te apmācies; viegla vēja plūsma; krusa; migla;mierīgs pavasara vakars; rasa;saullēkts;saullēkts; zibens šautra, cīruļputenis;pavasara vējš ar pēkšņām brāzmām;varavīksne; saule; vējš.</w:t>
                  </w:r>
                </w:p>
                <w:p w14:paraId="19E951A9" w14:textId="77777777" w:rsidR="008D4B0F" w:rsidRPr="00857299" w:rsidRDefault="008D4B0F" w:rsidP="003C575A">
                  <w:pPr>
                    <w:rPr>
                      <w:rFonts w:ascii="Times New Roman" w:hAnsi="Times New Roman" w:cs="Times New Roman"/>
                      <w:sz w:val="24"/>
                      <w:szCs w:val="24"/>
                    </w:rPr>
                  </w:pPr>
                </w:p>
                <w:p w14:paraId="26EE7E83" w14:textId="77777777" w:rsidR="008D4B0F" w:rsidRPr="00857299" w:rsidRDefault="008D4B0F" w:rsidP="003C575A">
                  <w:pPr>
                    <w:rPr>
                      <w:rFonts w:ascii="Times New Roman" w:hAnsi="Times New Roman" w:cs="Times New Roman"/>
                      <w:sz w:val="24"/>
                      <w:szCs w:val="24"/>
                    </w:rPr>
                  </w:pPr>
                </w:p>
              </w:tc>
            </w:tr>
            <w:tr w:rsidR="00857299" w:rsidRPr="00857299" w14:paraId="0E85DAEA" w14:textId="77777777" w:rsidTr="003C575A">
              <w:tc>
                <w:tcPr>
                  <w:tcW w:w="5227" w:type="dxa"/>
                </w:tcPr>
                <w:p w14:paraId="6C08E66F"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lastRenderedPageBreak/>
                    <w:t>Mans kaimiņš ir kā:</w:t>
                  </w:r>
                </w:p>
                <w:p w14:paraId="2C7D33C0"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saullēkts; strādīgs, izpalīdzīgs, bet reizēm lepns un pamācošs;saulīte, migla, silts lietus; rīta rasa; auglīgs lietus; saule; klusums;migla; zemestrīce; lapkritis; saulaina diena; saule.</w:t>
                  </w:r>
                </w:p>
                <w:p w14:paraId="5A37174D" w14:textId="77777777" w:rsidR="008D4B0F" w:rsidRPr="00857299" w:rsidRDefault="008D4B0F" w:rsidP="003C575A">
                  <w:pPr>
                    <w:rPr>
                      <w:rFonts w:ascii="Times New Roman" w:hAnsi="Times New Roman" w:cs="Times New Roman"/>
                      <w:sz w:val="24"/>
                      <w:szCs w:val="24"/>
                    </w:rPr>
                  </w:pPr>
                </w:p>
              </w:tc>
            </w:tr>
          </w:tbl>
          <w:p w14:paraId="402BF2BD" w14:textId="77777777" w:rsidR="008D4B0F" w:rsidRPr="00857299" w:rsidRDefault="008D4B0F" w:rsidP="003C575A">
            <w:pPr>
              <w:rPr>
                <w:rFonts w:ascii="Times New Roman" w:hAnsi="Times New Roman" w:cs="Times New Roman"/>
                <w:sz w:val="24"/>
                <w:szCs w:val="24"/>
              </w:rPr>
            </w:pPr>
          </w:p>
        </w:tc>
      </w:tr>
      <w:tr w:rsidR="00857299" w:rsidRPr="00857299" w14:paraId="54171834" w14:textId="77777777" w:rsidTr="00E148C8">
        <w:trPr>
          <w:jc w:val="center"/>
        </w:trPr>
        <w:tc>
          <w:tcPr>
            <w:tcW w:w="4016" w:type="dxa"/>
          </w:tcPr>
          <w:p w14:paraId="7615F1B2"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lastRenderedPageBreak/>
              <w:t xml:space="preserve">11.Kāds </w:t>
            </w:r>
            <w:r w:rsidRPr="00857299">
              <w:rPr>
                <w:rFonts w:ascii="Times New Roman" w:hAnsi="Times New Roman" w:cs="Times New Roman"/>
                <w:b/>
                <w:bCs/>
                <w:sz w:val="24"/>
                <w:szCs w:val="24"/>
              </w:rPr>
              <w:t>gadalaiks</w:t>
            </w:r>
            <w:r w:rsidRPr="00857299">
              <w:rPr>
                <w:rFonts w:ascii="Times New Roman" w:hAnsi="Times New Roman" w:cs="Times New Roman"/>
                <w:sz w:val="24"/>
                <w:szCs w:val="24"/>
              </w:rPr>
              <w:t xml:space="preserve"> visvairāk valda jūsu kopienā (atzīmējiet ar x):</w:t>
            </w:r>
          </w:p>
          <w:p w14:paraId="42E641F5"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6E540CB9" w14:textId="77777777" w:rsidTr="003C575A">
              <w:tc>
                <w:tcPr>
                  <w:tcW w:w="2613" w:type="dxa"/>
                </w:tcPr>
                <w:p w14:paraId="167D3D6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Ziema</w:t>
                  </w:r>
                </w:p>
              </w:tc>
              <w:tc>
                <w:tcPr>
                  <w:tcW w:w="2614" w:type="dxa"/>
                </w:tcPr>
                <w:p w14:paraId="5DAA6E3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Vasara 4</w:t>
                  </w:r>
                </w:p>
              </w:tc>
            </w:tr>
            <w:tr w:rsidR="00857299" w:rsidRPr="00857299" w14:paraId="70D06283" w14:textId="77777777" w:rsidTr="003C575A">
              <w:tc>
                <w:tcPr>
                  <w:tcW w:w="2613" w:type="dxa"/>
                </w:tcPr>
                <w:p w14:paraId="29790AFF"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Pavasaris 12</w:t>
                  </w:r>
                </w:p>
              </w:tc>
              <w:tc>
                <w:tcPr>
                  <w:tcW w:w="2614" w:type="dxa"/>
                </w:tcPr>
                <w:p w14:paraId="23A7A0CB"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Rudens 2</w:t>
                  </w:r>
                </w:p>
              </w:tc>
            </w:tr>
          </w:tbl>
          <w:p w14:paraId="05602278" w14:textId="77777777" w:rsidR="008D4B0F" w:rsidRPr="00857299" w:rsidRDefault="008D4B0F" w:rsidP="003C575A">
            <w:pPr>
              <w:rPr>
                <w:rFonts w:ascii="Times New Roman" w:hAnsi="Times New Roman" w:cs="Times New Roman"/>
                <w:sz w:val="24"/>
                <w:szCs w:val="24"/>
              </w:rPr>
            </w:pPr>
          </w:p>
        </w:tc>
      </w:tr>
      <w:tr w:rsidR="00857299" w:rsidRPr="00857299" w14:paraId="7083D5F0" w14:textId="77777777" w:rsidTr="00E148C8">
        <w:trPr>
          <w:jc w:val="center"/>
        </w:trPr>
        <w:tc>
          <w:tcPr>
            <w:tcW w:w="4016" w:type="dxa"/>
          </w:tcPr>
          <w:p w14:paraId="15086F17"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12. Iztēlojieties, ka jūsu kopiena ir </w:t>
            </w:r>
            <w:r w:rsidRPr="00857299">
              <w:rPr>
                <w:rFonts w:ascii="Times New Roman" w:hAnsi="Times New Roman" w:cs="Times New Roman"/>
                <w:b/>
                <w:bCs/>
                <w:sz w:val="24"/>
                <w:szCs w:val="24"/>
              </w:rPr>
              <w:t>viens cilvēks</w:t>
            </w:r>
            <w:r w:rsidRPr="00857299">
              <w:rPr>
                <w:rFonts w:ascii="Times New Roman" w:hAnsi="Times New Roman" w:cs="Times New Roman"/>
                <w:sz w:val="24"/>
                <w:szCs w:val="24"/>
              </w:rPr>
              <w:t xml:space="preserve">. Kas šim cilvēkam visvairāk radīs </w:t>
            </w:r>
            <w:r w:rsidRPr="00857299">
              <w:rPr>
                <w:rFonts w:ascii="Times New Roman" w:hAnsi="Times New Roman" w:cs="Times New Roman"/>
                <w:b/>
                <w:bCs/>
                <w:sz w:val="24"/>
                <w:szCs w:val="24"/>
              </w:rPr>
              <w:t>laimes, svētku sajūtu</w:t>
            </w:r>
            <w:r w:rsidRPr="00857299">
              <w:rPr>
                <w:rFonts w:ascii="Times New Roman" w:hAnsi="Times New Roman" w:cs="Times New Roman"/>
                <w:sz w:val="24"/>
                <w:szCs w:val="24"/>
              </w:rPr>
              <w:t xml:space="preserve"> (atzīmējiet ar x </w:t>
            </w:r>
            <w:r w:rsidRPr="00857299">
              <w:rPr>
                <w:rFonts w:ascii="Times New Roman" w:hAnsi="Times New Roman" w:cs="Times New Roman"/>
                <w:b/>
                <w:bCs/>
                <w:sz w:val="24"/>
                <w:szCs w:val="24"/>
              </w:rPr>
              <w:t>tikai vienu variantu</w:t>
            </w:r>
            <w:r w:rsidRPr="00857299">
              <w:rPr>
                <w:rFonts w:ascii="Times New Roman" w:hAnsi="Times New Roman" w:cs="Times New Roman"/>
                <w:sz w:val="24"/>
                <w:szCs w:val="24"/>
              </w:rPr>
              <w:t>)?</w:t>
            </w:r>
          </w:p>
          <w:p w14:paraId="7F9A83EB" w14:textId="77777777" w:rsidR="008D4B0F" w:rsidRPr="00857299" w:rsidRDefault="008D4B0F" w:rsidP="003C575A">
            <w:pPr>
              <w:rPr>
                <w:rFonts w:ascii="Times New Roman" w:hAnsi="Times New Roman" w:cs="Times New Roman"/>
                <w:sz w:val="24"/>
                <w:szCs w:val="24"/>
              </w:rPr>
            </w:pP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7E4B1D82" w14:textId="77777777" w:rsidTr="003C575A">
              <w:tc>
                <w:tcPr>
                  <w:tcW w:w="2613" w:type="dxa"/>
                </w:tcPr>
                <w:p w14:paraId="65C3C1E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Mūzika 1</w:t>
                  </w:r>
                </w:p>
              </w:tc>
              <w:tc>
                <w:tcPr>
                  <w:tcW w:w="2614" w:type="dxa"/>
                </w:tcPr>
                <w:p w14:paraId="21F2E51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Gaismas</w:t>
                  </w:r>
                </w:p>
              </w:tc>
            </w:tr>
            <w:tr w:rsidR="00857299" w:rsidRPr="00857299" w14:paraId="5C028A83" w14:textId="77777777" w:rsidTr="003C575A">
              <w:tc>
                <w:tcPr>
                  <w:tcW w:w="2613" w:type="dxa"/>
                </w:tcPr>
                <w:p w14:paraId="22B7FDFD"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Smarža 1</w:t>
                  </w:r>
                </w:p>
              </w:tc>
              <w:tc>
                <w:tcPr>
                  <w:tcW w:w="2614" w:type="dxa"/>
                </w:tcPr>
                <w:p w14:paraId="07978CD5"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Ēdiens 3</w:t>
                  </w:r>
                </w:p>
              </w:tc>
            </w:tr>
            <w:tr w:rsidR="00857299" w:rsidRPr="00857299" w14:paraId="4A033441" w14:textId="77777777" w:rsidTr="003C575A">
              <w:tc>
                <w:tcPr>
                  <w:tcW w:w="2613" w:type="dxa"/>
                </w:tcPr>
                <w:p w14:paraId="6888BA33"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Cilvēki  11</w:t>
                  </w:r>
                </w:p>
              </w:tc>
              <w:tc>
                <w:tcPr>
                  <w:tcW w:w="2614" w:type="dxa"/>
                </w:tcPr>
                <w:p w14:paraId="605C24F8"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Dāvanas 1</w:t>
                  </w:r>
                </w:p>
              </w:tc>
            </w:tr>
            <w:tr w:rsidR="00857299" w:rsidRPr="00857299" w14:paraId="7F9AD7FC" w14:textId="77777777" w:rsidTr="003C575A">
              <w:tc>
                <w:tcPr>
                  <w:tcW w:w="2613" w:type="dxa"/>
                </w:tcPr>
                <w:p w14:paraId="77F88C9C"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Krāsas</w:t>
                  </w:r>
                </w:p>
              </w:tc>
              <w:tc>
                <w:tcPr>
                  <w:tcW w:w="2614" w:type="dxa"/>
                </w:tcPr>
                <w:p w14:paraId="15372533"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Laika apstākļi 1</w:t>
                  </w:r>
                </w:p>
              </w:tc>
            </w:tr>
          </w:tbl>
          <w:p w14:paraId="725CE32B" w14:textId="77777777" w:rsidR="008D4B0F" w:rsidRPr="00857299" w:rsidRDefault="008D4B0F" w:rsidP="003C575A">
            <w:pPr>
              <w:rPr>
                <w:rFonts w:ascii="Times New Roman" w:hAnsi="Times New Roman" w:cs="Times New Roman"/>
                <w:sz w:val="24"/>
                <w:szCs w:val="24"/>
              </w:rPr>
            </w:pPr>
          </w:p>
        </w:tc>
      </w:tr>
      <w:tr w:rsidR="00857299" w:rsidRPr="00857299" w14:paraId="46825105" w14:textId="77777777" w:rsidTr="00E148C8">
        <w:trPr>
          <w:jc w:val="center"/>
        </w:trPr>
        <w:tc>
          <w:tcPr>
            <w:tcW w:w="4016" w:type="dxa"/>
          </w:tcPr>
          <w:p w14:paraId="0CB358F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13.Viena </w:t>
            </w:r>
            <w:r w:rsidRPr="00857299">
              <w:rPr>
                <w:rFonts w:ascii="Times New Roman" w:hAnsi="Times New Roman" w:cs="Times New Roman"/>
                <w:b/>
                <w:bCs/>
                <w:sz w:val="24"/>
                <w:szCs w:val="24"/>
              </w:rPr>
              <w:t>rakstura īpašība vai rīcība</w:t>
            </w:r>
            <w:r w:rsidRPr="00857299">
              <w:rPr>
                <w:rFonts w:ascii="Times New Roman" w:hAnsi="Times New Roman" w:cs="Times New Roman"/>
                <w:sz w:val="24"/>
                <w:szCs w:val="24"/>
              </w:rPr>
              <w:t xml:space="preserve">, kuras dēļ jūsu kopiena būtu gatava kādu </w:t>
            </w:r>
            <w:r w:rsidRPr="00857299">
              <w:rPr>
                <w:rFonts w:ascii="Times New Roman" w:hAnsi="Times New Roman" w:cs="Times New Roman"/>
                <w:b/>
                <w:bCs/>
                <w:sz w:val="24"/>
                <w:szCs w:val="24"/>
              </w:rPr>
              <w:t>izslēgt</w:t>
            </w:r>
            <w:r w:rsidRPr="00857299">
              <w:rPr>
                <w:rFonts w:ascii="Times New Roman" w:hAnsi="Times New Roman" w:cs="Times New Roman"/>
                <w:sz w:val="24"/>
                <w:szCs w:val="24"/>
              </w:rPr>
              <w:t xml:space="preserve"> no sava vidus (</w:t>
            </w:r>
            <w:r w:rsidRPr="00857299">
              <w:rPr>
                <w:rFonts w:ascii="Times New Roman" w:hAnsi="Times New Roman" w:cs="Times New Roman"/>
                <w:b/>
                <w:bCs/>
                <w:sz w:val="24"/>
                <w:szCs w:val="24"/>
              </w:rPr>
              <w:t>ierakstiet</w:t>
            </w:r>
            <w:r w:rsidRPr="00857299">
              <w:rPr>
                <w:rFonts w:ascii="Times New Roman" w:hAnsi="Times New Roman" w:cs="Times New Roman"/>
                <w:sz w:val="24"/>
                <w:szCs w:val="24"/>
              </w:rPr>
              <w:t>):</w:t>
            </w:r>
          </w:p>
          <w:p w14:paraId="5769C50A" w14:textId="77777777" w:rsidR="008D4B0F" w:rsidRPr="00857299" w:rsidRDefault="008D4B0F" w:rsidP="003C575A">
            <w:pPr>
              <w:rPr>
                <w:rFonts w:ascii="Times New Roman" w:hAnsi="Times New Roman" w:cs="Times New Roman"/>
                <w:sz w:val="24"/>
                <w:szCs w:val="24"/>
              </w:rPr>
            </w:pPr>
          </w:p>
        </w:tc>
        <w:tc>
          <w:tcPr>
            <w:tcW w:w="6049" w:type="dxa"/>
          </w:tcPr>
          <w:p w14:paraId="0FB8F664"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Manā kopienā necietīs:</w:t>
            </w:r>
          </w:p>
          <w:p w14:paraId="45D1011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Necieņu, melus, zagšanu, nodevību, stulbumu, rupjību, korupciju, nepacietību, stūrgalvību, ietiepību, slinkumu, mantkārību, aprunāšanu, citu cilvēku atstumšanu, publisku zākāšanos par kādu no kopienas locekļiem.</w:t>
            </w:r>
          </w:p>
          <w:p w14:paraId="7E22BF7D" w14:textId="77777777" w:rsidR="008D4B0F" w:rsidRPr="00857299" w:rsidRDefault="008D4B0F" w:rsidP="003C575A">
            <w:pPr>
              <w:rPr>
                <w:rFonts w:ascii="Times New Roman" w:hAnsi="Times New Roman" w:cs="Times New Roman"/>
                <w:sz w:val="24"/>
                <w:szCs w:val="24"/>
              </w:rPr>
            </w:pPr>
          </w:p>
          <w:p w14:paraId="16192835"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Jēdzieni, kas atkārtojas: meli( 3 reizes), zagšana(3 reizes), nodevība ( 4 reizes). </w:t>
            </w:r>
          </w:p>
          <w:p w14:paraId="5E282E3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Klātienes intervijā kā parādība, kas Daugmalē netiks pieņemta, atkārtoti tiek minēts atbalsts Krievijas iebrukumam Ukrainā, krievu valodas uzspiešana, pozitīvas atsauksmes par šo valsti. </w:t>
            </w:r>
          </w:p>
        </w:tc>
      </w:tr>
      <w:tr w:rsidR="00857299" w:rsidRPr="00857299" w14:paraId="584E3F8E" w14:textId="77777777" w:rsidTr="00E148C8">
        <w:trPr>
          <w:jc w:val="center"/>
        </w:trPr>
        <w:tc>
          <w:tcPr>
            <w:tcW w:w="4016" w:type="dxa"/>
          </w:tcPr>
          <w:p w14:paraId="106B0084"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 xml:space="preserve">14. Manai kopienai ir </w:t>
            </w:r>
            <w:r w:rsidRPr="00857299">
              <w:rPr>
                <w:rFonts w:ascii="Times New Roman" w:hAnsi="Times New Roman" w:cs="Times New Roman"/>
                <w:b/>
                <w:bCs/>
                <w:sz w:val="24"/>
                <w:szCs w:val="24"/>
              </w:rPr>
              <w:t>raksturīgs</w:t>
            </w:r>
            <w:r w:rsidRPr="00857299">
              <w:rPr>
                <w:rFonts w:ascii="Times New Roman" w:hAnsi="Times New Roman" w:cs="Times New Roman"/>
                <w:sz w:val="24"/>
                <w:szCs w:val="24"/>
              </w:rPr>
              <w:t xml:space="preserve">  (atzīmējiet ar x </w:t>
            </w:r>
            <w:r w:rsidRPr="00857299">
              <w:rPr>
                <w:rFonts w:ascii="Times New Roman" w:hAnsi="Times New Roman" w:cs="Times New Roman"/>
                <w:b/>
                <w:bCs/>
                <w:sz w:val="24"/>
                <w:szCs w:val="24"/>
              </w:rPr>
              <w:t>tikai 2</w:t>
            </w:r>
            <w:r w:rsidRPr="00857299">
              <w:rPr>
                <w:rFonts w:ascii="Times New Roman" w:hAnsi="Times New Roman" w:cs="Times New Roman"/>
                <w:sz w:val="24"/>
                <w:szCs w:val="24"/>
              </w:rPr>
              <w:t xml:space="preserve"> no variantiem!):</w:t>
            </w:r>
          </w:p>
        </w:tc>
        <w:tc>
          <w:tcPr>
            <w:tcW w:w="604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tblGrid>
            <w:tr w:rsidR="00857299" w:rsidRPr="00857299" w14:paraId="137DEC55" w14:textId="77777777" w:rsidTr="003C575A">
              <w:tc>
                <w:tcPr>
                  <w:tcW w:w="2613" w:type="dxa"/>
                </w:tcPr>
                <w:p w14:paraId="73FF774E"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Miers 3</w:t>
                  </w:r>
                </w:p>
              </w:tc>
              <w:tc>
                <w:tcPr>
                  <w:tcW w:w="2614" w:type="dxa"/>
                </w:tcPr>
                <w:p w14:paraId="2A90E3BF"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Neprāts</w:t>
                  </w:r>
                </w:p>
              </w:tc>
            </w:tr>
            <w:tr w:rsidR="00857299" w:rsidRPr="00857299" w14:paraId="279DF231" w14:textId="77777777" w:rsidTr="003C575A">
              <w:tc>
                <w:tcPr>
                  <w:tcW w:w="2613" w:type="dxa"/>
                </w:tcPr>
                <w:p w14:paraId="60E03977"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Organizētība  8</w:t>
                  </w:r>
                </w:p>
              </w:tc>
              <w:tc>
                <w:tcPr>
                  <w:tcW w:w="2614" w:type="dxa"/>
                </w:tcPr>
                <w:p w14:paraId="15097A1A"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Ticība 2</w:t>
                  </w:r>
                </w:p>
              </w:tc>
            </w:tr>
            <w:tr w:rsidR="00857299" w:rsidRPr="00857299" w14:paraId="6C399606" w14:textId="77777777" w:rsidTr="003C575A">
              <w:tc>
                <w:tcPr>
                  <w:tcW w:w="2613" w:type="dxa"/>
                </w:tcPr>
                <w:p w14:paraId="716104DC"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Kaislības</w:t>
                  </w:r>
                </w:p>
              </w:tc>
              <w:tc>
                <w:tcPr>
                  <w:tcW w:w="2614" w:type="dxa"/>
                </w:tcPr>
                <w:p w14:paraId="32045B91"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Darba tikums 5</w:t>
                  </w:r>
                </w:p>
              </w:tc>
            </w:tr>
            <w:tr w:rsidR="00857299" w:rsidRPr="00857299" w14:paraId="1F35E880" w14:textId="77777777" w:rsidTr="003C575A">
              <w:tc>
                <w:tcPr>
                  <w:tcW w:w="2613" w:type="dxa"/>
                </w:tcPr>
                <w:p w14:paraId="783D67E7"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Nesaticība</w:t>
                  </w:r>
                </w:p>
              </w:tc>
              <w:tc>
                <w:tcPr>
                  <w:tcW w:w="2614" w:type="dxa"/>
                </w:tcPr>
                <w:p w14:paraId="66C7EF58"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Spontanitāte 1</w:t>
                  </w:r>
                </w:p>
              </w:tc>
            </w:tr>
            <w:tr w:rsidR="00857299" w:rsidRPr="00857299" w14:paraId="3BDA235A" w14:textId="77777777" w:rsidTr="003C575A">
              <w:tc>
                <w:tcPr>
                  <w:tcW w:w="2613" w:type="dxa"/>
                </w:tcPr>
                <w:p w14:paraId="72252EB2"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Mīlestība</w:t>
                  </w:r>
                </w:p>
              </w:tc>
              <w:tc>
                <w:tcPr>
                  <w:tcW w:w="2614" w:type="dxa"/>
                </w:tcPr>
                <w:p w14:paraId="177D455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Klačas</w:t>
                  </w:r>
                </w:p>
              </w:tc>
            </w:tr>
            <w:tr w:rsidR="00857299" w:rsidRPr="00857299" w14:paraId="2AFA30C3" w14:textId="77777777" w:rsidTr="003C575A">
              <w:tc>
                <w:tcPr>
                  <w:tcW w:w="2613" w:type="dxa"/>
                </w:tcPr>
                <w:p w14:paraId="3A8AFA21"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Palīdzība 7</w:t>
                  </w:r>
                </w:p>
              </w:tc>
              <w:tc>
                <w:tcPr>
                  <w:tcW w:w="2614" w:type="dxa"/>
                </w:tcPr>
                <w:p w14:paraId="00AA93F1"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Līdzjūtība</w:t>
                  </w:r>
                </w:p>
              </w:tc>
            </w:tr>
            <w:tr w:rsidR="00857299" w:rsidRPr="00857299" w14:paraId="6C69A42D" w14:textId="77777777" w:rsidTr="003C575A">
              <w:tc>
                <w:tcPr>
                  <w:tcW w:w="2613" w:type="dxa"/>
                </w:tcPr>
                <w:p w14:paraId="5B2D62C2" w14:textId="77777777" w:rsidR="008D4B0F" w:rsidRPr="00857299" w:rsidRDefault="008D4B0F" w:rsidP="003C575A">
                  <w:pPr>
                    <w:rPr>
                      <w:rFonts w:ascii="Times New Roman" w:hAnsi="Times New Roman" w:cs="Times New Roman"/>
                      <w:b/>
                      <w:sz w:val="24"/>
                      <w:szCs w:val="24"/>
                    </w:rPr>
                  </w:pPr>
                  <w:r w:rsidRPr="00857299">
                    <w:rPr>
                      <w:rFonts w:ascii="Times New Roman" w:hAnsi="Times New Roman" w:cs="Times New Roman"/>
                      <w:b/>
                      <w:sz w:val="24"/>
                      <w:szCs w:val="24"/>
                    </w:rPr>
                    <w:t>Gudrība 5</w:t>
                  </w:r>
                </w:p>
              </w:tc>
              <w:tc>
                <w:tcPr>
                  <w:tcW w:w="2614" w:type="dxa"/>
                </w:tcPr>
                <w:p w14:paraId="7732A179" w14:textId="77777777" w:rsidR="008D4B0F" w:rsidRPr="00857299" w:rsidRDefault="008D4B0F" w:rsidP="003C575A">
                  <w:pPr>
                    <w:rPr>
                      <w:rFonts w:ascii="Times New Roman" w:hAnsi="Times New Roman" w:cs="Times New Roman"/>
                      <w:sz w:val="24"/>
                      <w:szCs w:val="24"/>
                    </w:rPr>
                  </w:pPr>
                  <w:r w:rsidRPr="00857299">
                    <w:rPr>
                      <w:rFonts w:ascii="Times New Roman" w:hAnsi="Times New Roman" w:cs="Times New Roman"/>
                      <w:sz w:val="24"/>
                      <w:szCs w:val="24"/>
                    </w:rPr>
                    <w:t>Materiālisms 1</w:t>
                  </w:r>
                </w:p>
              </w:tc>
            </w:tr>
          </w:tbl>
          <w:p w14:paraId="2BCC510E" w14:textId="77777777" w:rsidR="008D4B0F" w:rsidRPr="00857299" w:rsidRDefault="008D4B0F" w:rsidP="003C575A">
            <w:pPr>
              <w:rPr>
                <w:rFonts w:ascii="Times New Roman" w:hAnsi="Times New Roman" w:cs="Times New Roman"/>
                <w:sz w:val="24"/>
                <w:szCs w:val="24"/>
              </w:rPr>
            </w:pPr>
          </w:p>
        </w:tc>
      </w:tr>
    </w:tbl>
    <w:p w14:paraId="4CE910A3" w14:textId="77777777" w:rsidR="00C942D1" w:rsidRPr="00857299" w:rsidRDefault="004A7B02" w:rsidP="008D4B0F">
      <w:r>
        <w:rPr>
          <w:rFonts w:ascii="Times New Roman" w:hAnsi="Times New Roman" w:cs="Times New Roman"/>
          <w:noProof/>
          <w:sz w:val="24"/>
          <w:szCs w:val="24"/>
          <w:lang w:eastAsia="lv-LV"/>
        </w:rPr>
        <w:drawing>
          <wp:anchor distT="0" distB="0" distL="114300" distR="114300" simplePos="0" relativeHeight="251651072" behindDoc="1" locked="0" layoutInCell="1" allowOverlap="1" wp14:anchorId="317C7512" wp14:editId="0EA40E5B">
            <wp:simplePos x="0" y="0"/>
            <wp:positionH relativeFrom="margin">
              <wp:posOffset>308344</wp:posOffset>
            </wp:positionH>
            <wp:positionV relativeFrom="paragraph">
              <wp:posOffset>3603</wp:posOffset>
            </wp:positionV>
            <wp:extent cx="4005663" cy="4005663"/>
            <wp:effectExtent l="0" t="0" r="0" b="0"/>
            <wp:wrapNone/>
            <wp:docPr id="806344763"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4350901">
                      <a:off x="0" y="0"/>
                      <a:ext cx="4005663" cy="4005663"/>
                    </a:xfrm>
                    <a:prstGeom prst="rect">
                      <a:avLst/>
                    </a:prstGeom>
                  </pic:spPr>
                </pic:pic>
              </a:graphicData>
            </a:graphic>
          </wp:anchor>
        </w:drawing>
      </w:r>
    </w:p>
    <w:p w14:paraId="24302631" w14:textId="77777777" w:rsidR="00C942D1" w:rsidRPr="00857299" w:rsidRDefault="00C942D1">
      <w:r w:rsidRPr="00857299">
        <w:br w:type="page"/>
      </w:r>
    </w:p>
    <w:p w14:paraId="6635EBA2" w14:textId="77777777" w:rsidR="008D4B0F" w:rsidRPr="00857299" w:rsidRDefault="008D4B0F" w:rsidP="008D4B0F"/>
    <w:p w14:paraId="3D9D8AC8" w14:textId="77777777" w:rsidR="002F6959" w:rsidRPr="00857299" w:rsidRDefault="008D4B0F" w:rsidP="00364605">
      <w:pPr>
        <w:pStyle w:val="Heading1"/>
      </w:pPr>
      <w:bookmarkStart w:id="5" w:name="_Toc178745907"/>
      <w:r w:rsidRPr="00857299">
        <w:t xml:space="preserve">Identitātes </w:t>
      </w:r>
      <w:r w:rsidR="006C51A7" w:rsidRPr="00857299">
        <w:t>veidošanas</w:t>
      </w:r>
      <w:r w:rsidR="002F6959" w:rsidRPr="00857299">
        <w:t xml:space="preserve"> pasākums</w:t>
      </w:r>
      <w:r w:rsidR="006C51A7" w:rsidRPr="00857299">
        <w:t xml:space="preserve"> </w:t>
      </w:r>
      <w:r w:rsidRPr="00857299">
        <w:t>2024.</w:t>
      </w:r>
      <w:r w:rsidR="00C942D1" w:rsidRPr="00857299">
        <w:t xml:space="preserve"> </w:t>
      </w:r>
      <w:r w:rsidRPr="00857299">
        <w:t xml:space="preserve">gada 14. </w:t>
      </w:r>
      <w:r w:rsidR="006C51A7" w:rsidRPr="00857299">
        <w:t>s</w:t>
      </w:r>
      <w:r w:rsidRPr="00857299">
        <w:t>eptembrī</w:t>
      </w:r>
      <w:bookmarkEnd w:id="5"/>
    </w:p>
    <w:p w14:paraId="5FE1E7D5" w14:textId="77777777" w:rsidR="002F6959" w:rsidRPr="00857299" w:rsidRDefault="002F6959" w:rsidP="00C942D1">
      <w:pPr>
        <w:jc w:val="both"/>
        <w:rPr>
          <w:rFonts w:ascii="Times New Roman" w:hAnsi="Times New Roman" w:cs="Times New Roman"/>
          <w:b/>
          <w:sz w:val="24"/>
          <w:szCs w:val="24"/>
        </w:rPr>
      </w:pPr>
      <w:r w:rsidRPr="00857299">
        <w:rPr>
          <w:rFonts w:ascii="Times New Roman" w:hAnsi="Times New Roman" w:cs="Times New Roman"/>
          <w:b/>
          <w:sz w:val="24"/>
          <w:szCs w:val="24"/>
        </w:rPr>
        <w:t>Darbs norisinās</w:t>
      </w:r>
      <w:r w:rsidR="006C51A7" w:rsidRPr="00857299">
        <w:rPr>
          <w:rFonts w:ascii="Times New Roman" w:hAnsi="Times New Roman" w:cs="Times New Roman"/>
          <w:b/>
          <w:sz w:val="24"/>
          <w:szCs w:val="24"/>
        </w:rPr>
        <w:t xml:space="preserve"> piecās darba grupās,</w:t>
      </w:r>
      <w:r w:rsidR="00B5370C" w:rsidRPr="00857299">
        <w:rPr>
          <w:rFonts w:ascii="Times New Roman" w:hAnsi="Times New Roman" w:cs="Times New Roman"/>
          <w:b/>
          <w:sz w:val="24"/>
          <w:szCs w:val="24"/>
        </w:rPr>
        <w:t xml:space="preserve"> </w:t>
      </w:r>
      <w:r w:rsidRPr="00857299">
        <w:rPr>
          <w:rFonts w:ascii="Times New Roman" w:hAnsi="Times New Roman" w:cs="Times New Roman"/>
          <w:b/>
          <w:sz w:val="24"/>
          <w:szCs w:val="24"/>
        </w:rPr>
        <w:t xml:space="preserve">vidēji katrā grupā piedaloties 5 – 6 cilvēkiem, kuri pārstāv gan Daugmales kopienu, gan tuvāko apdzīvoto vietu kopienas. Daugmales pārstāvji veido 80% no kopējā dalībnieku skaita. </w:t>
      </w:r>
    </w:p>
    <w:p w14:paraId="7887B3A9" w14:textId="77777777" w:rsidR="008D4B0F" w:rsidRPr="00857299" w:rsidRDefault="002F6959" w:rsidP="00C942D1">
      <w:pPr>
        <w:jc w:val="both"/>
        <w:rPr>
          <w:rFonts w:ascii="Times New Roman" w:hAnsi="Times New Roman" w:cs="Times New Roman"/>
          <w:b/>
          <w:sz w:val="24"/>
          <w:szCs w:val="24"/>
        </w:rPr>
      </w:pPr>
      <w:r w:rsidRPr="00857299">
        <w:rPr>
          <w:rFonts w:ascii="Times New Roman" w:hAnsi="Times New Roman" w:cs="Times New Roman"/>
          <w:b/>
          <w:sz w:val="24"/>
          <w:szCs w:val="24"/>
        </w:rPr>
        <w:t xml:space="preserve">Darba grupās </w:t>
      </w:r>
      <w:r w:rsidR="008D4B0F" w:rsidRPr="00857299">
        <w:rPr>
          <w:rFonts w:ascii="Times New Roman" w:hAnsi="Times New Roman" w:cs="Times New Roman"/>
          <w:b/>
          <w:sz w:val="24"/>
          <w:szCs w:val="24"/>
        </w:rPr>
        <w:t>iegūtais:</w:t>
      </w:r>
    </w:p>
    <w:p w14:paraId="09046012" w14:textId="77777777" w:rsidR="008D4B0F" w:rsidRPr="00857299" w:rsidRDefault="008D4B0F" w:rsidP="00364605">
      <w:pPr>
        <w:pStyle w:val="Heading2"/>
      </w:pPr>
      <w:bookmarkStart w:id="6" w:name="_Toc178745908"/>
      <w:r w:rsidRPr="00857299">
        <w:t>Vārdi</w:t>
      </w:r>
      <w:bookmarkEnd w:id="6"/>
    </w:p>
    <w:p w14:paraId="07E647D1" w14:textId="77777777" w:rsidR="008D4B0F" w:rsidRPr="00857299" w:rsidRDefault="008D4B0F" w:rsidP="00C942D1">
      <w:pPr>
        <w:jc w:val="both"/>
        <w:rPr>
          <w:rFonts w:ascii="Times New Roman" w:hAnsi="Times New Roman" w:cs="Times New Roman"/>
          <w:sz w:val="24"/>
          <w:szCs w:val="24"/>
        </w:rPr>
      </w:pPr>
      <w:r w:rsidRPr="00857299">
        <w:rPr>
          <w:rFonts w:ascii="Times New Roman" w:hAnsi="Times New Roman" w:cs="Times New Roman"/>
          <w:b/>
          <w:sz w:val="24"/>
          <w:szCs w:val="24"/>
        </w:rPr>
        <w:t xml:space="preserve">Vārdi, kas atkārtojas vairākās darba grupās: </w:t>
      </w:r>
      <w:r w:rsidRPr="00857299">
        <w:rPr>
          <w:rFonts w:ascii="Times New Roman" w:hAnsi="Times New Roman" w:cs="Times New Roman"/>
          <w:sz w:val="24"/>
          <w:szCs w:val="24"/>
        </w:rPr>
        <w:t>Daugava, upe, saule, mājas, mežs, pilskalni, baseins, skola, ceļš, dīķis.</w:t>
      </w:r>
    </w:p>
    <w:p w14:paraId="285DD606" w14:textId="77777777" w:rsidR="008D4B0F" w:rsidRPr="00857299" w:rsidRDefault="008D4B0F" w:rsidP="00C942D1">
      <w:pPr>
        <w:jc w:val="both"/>
        <w:rPr>
          <w:rFonts w:ascii="Times New Roman" w:hAnsi="Times New Roman" w:cs="Times New Roman"/>
          <w:sz w:val="24"/>
          <w:szCs w:val="24"/>
        </w:rPr>
      </w:pPr>
      <w:r w:rsidRPr="00857299">
        <w:rPr>
          <w:rFonts w:ascii="Times New Roman" w:hAnsi="Times New Roman" w:cs="Times New Roman"/>
          <w:b/>
          <w:sz w:val="24"/>
          <w:szCs w:val="24"/>
        </w:rPr>
        <w:t xml:space="preserve">Unikālie vārdi, minēti vienā darba grupā: </w:t>
      </w:r>
      <w:r w:rsidRPr="00857299">
        <w:rPr>
          <w:rFonts w:ascii="Times New Roman" w:hAnsi="Times New Roman" w:cs="Times New Roman"/>
          <w:sz w:val="24"/>
          <w:szCs w:val="24"/>
        </w:rPr>
        <w:t xml:space="preserve">sēnes, Nāves sala, podi, keramika, mazpulks, pasaules mala, Šipkēvics, mīlīgi, teātris, bibliotēka, rokdarbi, anemone, maijs, ābeļzieds, zibsnī zvaigznes, Pirmsrīga. </w:t>
      </w:r>
    </w:p>
    <w:p w14:paraId="32E86764" w14:textId="77777777" w:rsidR="006C51A7" w:rsidRPr="00857299" w:rsidRDefault="006C51A7" w:rsidP="00C942D1">
      <w:pPr>
        <w:jc w:val="both"/>
        <w:rPr>
          <w:rFonts w:ascii="Times New Roman" w:hAnsi="Times New Roman" w:cs="Times New Roman"/>
          <w:b/>
          <w:sz w:val="24"/>
          <w:szCs w:val="24"/>
        </w:rPr>
      </w:pPr>
      <w:r w:rsidRPr="00857299">
        <w:rPr>
          <w:rFonts w:ascii="Times New Roman" w:hAnsi="Times New Roman" w:cs="Times New Roman"/>
          <w:sz w:val="24"/>
          <w:szCs w:val="24"/>
        </w:rPr>
        <w:t xml:space="preserve">Viena no grupām izvēlējusies tikai vienu vārdu: </w:t>
      </w:r>
      <w:r w:rsidR="00B5370C" w:rsidRPr="00857299">
        <w:rPr>
          <w:rFonts w:ascii="Times New Roman" w:hAnsi="Times New Roman" w:cs="Times New Roman"/>
          <w:b/>
          <w:sz w:val="24"/>
          <w:szCs w:val="24"/>
        </w:rPr>
        <w:t>PIRMS</w:t>
      </w:r>
      <w:r w:rsidRPr="00857299">
        <w:rPr>
          <w:rFonts w:ascii="Times New Roman" w:hAnsi="Times New Roman" w:cs="Times New Roman"/>
          <w:b/>
          <w:sz w:val="24"/>
          <w:szCs w:val="24"/>
        </w:rPr>
        <w:t>rīga,</w:t>
      </w:r>
      <w:r w:rsidRPr="00857299">
        <w:rPr>
          <w:rFonts w:ascii="Times New Roman" w:hAnsi="Times New Roman" w:cs="Times New Roman"/>
          <w:sz w:val="24"/>
          <w:szCs w:val="24"/>
        </w:rPr>
        <w:t xml:space="preserve"> pievēršot uzmanību tā rakstības veidam. </w:t>
      </w:r>
    </w:p>
    <w:p w14:paraId="18D33E8C" w14:textId="77777777" w:rsidR="008D4B0F" w:rsidRPr="00857299" w:rsidRDefault="008D4B0F" w:rsidP="00364605">
      <w:pPr>
        <w:pStyle w:val="Heading2"/>
      </w:pPr>
      <w:bookmarkStart w:id="7" w:name="_Toc178745909"/>
      <w:r w:rsidRPr="00857299">
        <w:t>Krāsas</w:t>
      </w:r>
      <w:bookmarkEnd w:id="7"/>
    </w:p>
    <w:p w14:paraId="7B1344D1" w14:textId="77777777" w:rsidR="006C51A7" w:rsidRPr="00857299" w:rsidRDefault="006C51A7"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Klātienes pasākumā definētās krāsas ir atšķirīgas no anketās norādītajām. Ja anketā dominē vēsie toņi – zils, sudrabs, zaļš, tad klātienes pasākumā lietotās krāsas ir daudz niansētākas un siltākas. Vairākās darba grupās parādās saulrieta toņi, ābeļziedu rozā, sarkanais kā apņēmības simbols. Parādās arī samērā daudz pelēkās krāsas, norādot uz ciemata centra nepievilcīgo toņu gammu. Saglabājas ūdens un zemes toņi, taču kopējā gamma ir silta un bagāta. </w:t>
      </w:r>
    </w:p>
    <w:p w14:paraId="2D43FC77" w14:textId="77777777" w:rsidR="008D4B0F" w:rsidRPr="00364605" w:rsidRDefault="008D4B0F" w:rsidP="00364605">
      <w:pPr>
        <w:pStyle w:val="Heading2"/>
      </w:pPr>
      <w:bookmarkStart w:id="8" w:name="_Toc178745910"/>
      <w:r w:rsidRPr="00364605">
        <w:t>Līnijas</w:t>
      </w:r>
      <w:bookmarkEnd w:id="8"/>
    </w:p>
    <w:p w14:paraId="2439227F" w14:textId="77777777" w:rsidR="006C51A7" w:rsidRPr="00857299" w:rsidRDefault="006C51A7"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Četrās no piecām darba grupām ietvertas plūstošās, ūdens līnijas, taču tās ir dinamiskākas, salīdzinot ar individuālo anketu apkopojumu. Vienā darba grupā līnijas ir taisnas, strukturētas, tiek attēlots  Austras koks. Taisnas līnijas ietvertas vēl divu grupu darbos, attēlojot Daugmales ceļus, kas izkārtoti kā zivs asakas. Arī šai gadījumā grupu sniegums ir daudzveidīgāks, plašāks nekā individuālajās anketās. </w:t>
      </w:r>
    </w:p>
    <w:p w14:paraId="3EED1DA1" w14:textId="77777777" w:rsidR="008D4B0F" w:rsidRPr="00857299" w:rsidRDefault="00C971CA" w:rsidP="00364605">
      <w:pPr>
        <w:pStyle w:val="Heading1"/>
      </w:pPr>
      <w:bookmarkStart w:id="9" w:name="_Toc178745911"/>
      <w:r w:rsidRPr="00857299">
        <w:t>Pieeja  vizuālalās identitātes veidošanai</w:t>
      </w:r>
      <w:bookmarkEnd w:id="9"/>
    </w:p>
    <w:p w14:paraId="29968BDF" w14:textId="77777777" w:rsidR="0075307F" w:rsidRPr="00857299" w:rsidRDefault="00B5370C"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Šeit vēlamies atzīmēt to, ka individuālajās kopienas anketās norādītie elementi – krāsas un līnijas, ļoti lielā mērā sasaucas ar Daugmales ģerboni. Krustveida sudraba sakta uz zaļa fona. Sakta dominē kā priekšmetiskais simbols. Savukārt, darba grupās šie elementi jau parādās salīdzinoši nedaudz. Gan krāsas, gan līnijas ir salīdzinoši daudzveidīgākas, bagātākas un dzīvīgākas. </w:t>
      </w:r>
    </w:p>
    <w:p w14:paraId="0F80B073" w14:textId="77777777" w:rsidR="00B5370C" w:rsidRPr="00857299" w:rsidRDefault="00B5370C"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Minētie fakti apstiprina to, ka Daugmales ģerbonis ir veiksmīgi izvēlēts, tas ir aktuāls arī mūsdienu dzīves vidē, sasaucas ar iedzīvotāju priekšstatiem par Daugmali un tās vērtībām. Taču vides un kopienas vizuālās identitātes veidošanā ir ieteicams izmantot siltāku un dinamiskāku krāsu, līniju un simbolu komplektu. Vēl jo vairāk tādēļ, ka ģerboņa lietošanu ierobežo likumdošana. Tas saglabājams valstiskā, pašvaldības teritorijas simbola līmenī. </w:t>
      </w:r>
    </w:p>
    <w:p w14:paraId="56FDD55D" w14:textId="77777777" w:rsidR="00C971CA" w:rsidRPr="00857299" w:rsidRDefault="00C971CA"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Noteikti ieteicams izmantot viegluma, prieka un humora līniju, eksponējot jēdzienu „Pirmsrīga”, vienlaikus nezaudējot apņēmību un ambīcijas. Krāsu un līniju formēšanā ņemama vērā kopienas objektīvā vēlma padarīt pievilcīgāku un košāku Daugmales centru. Šeit kā pieeja būs efektīva: „Krāsu vilkšana no Raģu ceļa uz centru”, ciemata vides objektu, stādījumu, citu vizuāļu izveidē lietojot  Daugmales keramikas, lilliju, peoniju krāsas, kas savā bagātībā harmonē ar kopienas noskaņojumu. </w:t>
      </w:r>
    </w:p>
    <w:p w14:paraId="62EF235B" w14:textId="77777777" w:rsidR="008D4B0F" w:rsidRPr="00364605" w:rsidRDefault="008D4B0F" w:rsidP="00364605">
      <w:pPr>
        <w:pStyle w:val="Heading1"/>
      </w:pPr>
      <w:bookmarkStart w:id="10" w:name="_Toc178745912"/>
      <w:r w:rsidRPr="00364605">
        <w:lastRenderedPageBreak/>
        <w:t>Resursi un potenciāls</w:t>
      </w:r>
      <w:bookmarkEnd w:id="10"/>
    </w:p>
    <w:p w14:paraId="0B2C3A58" w14:textId="77777777" w:rsidR="00546656" w:rsidRPr="00857299" w:rsidRDefault="00546656"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Šai sadaļā galvenā uzmanība tiek veltīta kopienas, cilvēkresursiem, sociālās dzīves ainavai, akcentējot to, ka tieši sabiedrība ir tā, kas spēj aktivizēt jebkurus citus resursus, kompensēt to neesamības radītos trūkumus un esošo izmantot vispiemērotākajā veidā. </w:t>
      </w:r>
    </w:p>
    <w:p w14:paraId="3AC7051B" w14:textId="77777777" w:rsidR="004041C3" w:rsidRPr="00857299" w:rsidRDefault="00E210B0" w:rsidP="00C942D1">
      <w:pPr>
        <w:jc w:val="both"/>
        <w:rPr>
          <w:rFonts w:ascii="Times New Roman" w:hAnsi="Times New Roman" w:cs="Times New Roman"/>
          <w:sz w:val="24"/>
          <w:szCs w:val="24"/>
        </w:rPr>
      </w:pPr>
      <w:r w:rsidRPr="00857299">
        <w:rPr>
          <w:rFonts w:ascii="Times New Roman" w:hAnsi="Times New Roman" w:cs="Times New Roman"/>
          <w:sz w:val="24"/>
          <w:szCs w:val="24"/>
        </w:rPr>
        <w:t>A</w:t>
      </w:r>
      <w:r w:rsidR="004C0D20" w:rsidRPr="00857299">
        <w:rPr>
          <w:rFonts w:ascii="Times New Roman" w:hAnsi="Times New Roman" w:cs="Times New Roman"/>
          <w:sz w:val="24"/>
          <w:szCs w:val="24"/>
        </w:rPr>
        <w:t>ptaujā</w:t>
      </w:r>
      <w:r w:rsidRPr="00857299">
        <w:rPr>
          <w:rFonts w:ascii="Times New Roman" w:hAnsi="Times New Roman" w:cs="Times New Roman"/>
          <w:sz w:val="24"/>
          <w:szCs w:val="24"/>
        </w:rPr>
        <w:t xml:space="preserve">s un sarunās ir </w:t>
      </w:r>
      <w:r w:rsidR="004C0D20" w:rsidRPr="00857299">
        <w:rPr>
          <w:rFonts w:ascii="Times New Roman" w:hAnsi="Times New Roman" w:cs="Times New Roman"/>
          <w:sz w:val="24"/>
          <w:szCs w:val="24"/>
        </w:rPr>
        <w:t xml:space="preserve"> noskaidrots, ka dominējošais iedzīvotāju vairākums ir cilvēki, kas pārcēlušies uz dzīvi Daugmalē no Rīgas vai citiem Latvijas reģioniem, ņemot vērā ciemata ļoti izdevīgo atrašanās vietu. </w:t>
      </w:r>
      <w:r w:rsidRPr="00857299">
        <w:rPr>
          <w:rFonts w:ascii="Times New Roman" w:hAnsi="Times New Roman" w:cs="Times New Roman"/>
          <w:sz w:val="24"/>
          <w:szCs w:val="24"/>
        </w:rPr>
        <w:t xml:space="preserve"> Galvaspilsēta ir sasniedzamā attālumā, vienlaikus dzīvojot tīrā un plašā lauku vidē.  Nozīmīga loma bijusi arī īpašumu vērtībai, kas šeit ir zemāka nekā Daugavas labajā krastā. </w:t>
      </w:r>
      <w:r w:rsidR="004041C3" w:rsidRPr="00857299">
        <w:rPr>
          <w:rFonts w:ascii="Times New Roman" w:hAnsi="Times New Roman" w:cs="Times New Roman"/>
          <w:sz w:val="24"/>
          <w:szCs w:val="24"/>
        </w:rPr>
        <w:t xml:space="preserve">Pēc kopienas intuitīvā viedokļa, pašvaldības teritorijā strādā mazāk nekā 10% no visiem ekonomiski aktīvajiem iedzīvotājiem, darbs ir Rīgā. Šis faktors, nenoliedzami ietekmē vietējo dzīves vidi.  Daugmales centrā nav mazo, vietējo pakalpojumu: kafejnīcu, frizētavu, amatnieku darbnīcu, mājīgo bodīšu ar vietējiem izstrādājumiem, produktiem, suvenīru, ziedu veikaliņu. </w:t>
      </w:r>
    </w:p>
    <w:p w14:paraId="001BAD10" w14:textId="77777777" w:rsidR="004C0D20" w:rsidRPr="00857299" w:rsidRDefault="004A7B02" w:rsidP="00C942D1">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54144" behindDoc="1" locked="0" layoutInCell="1" allowOverlap="1" wp14:anchorId="46C7723B" wp14:editId="6C760B9C">
            <wp:simplePos x="0" y="0"/>
            <wp:positionH relativeFrom="margin">
              <wp:posOffset>3380725</wp:posOffset>
            </wp:positionH>
            <wp:positionV relativeFrom="paragraph">
              <wp:posOffset>981740</wp:posOffset>
            </wp:positionV>
            <wp:extent cx="4005663" cy="4005663"/>
            <wp:effectExtent l="0" t="0" r="0" b="0"/>
            <wp:wrapNone/>
            <wp:docPr id="442977909"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18498548">
                      <a:off x="0" y="0"/>
                      <a:ext cx="4005663" cy="4005663"/>
                    </a:xfrm>
                    <a:prstGeom prst="rect">
                      <a:avLst/>
                    </a:prstGeom>
                  </pic:spPr>
                </pic:pic>
              </a:graphicData>
            </a:graphic>
          </wp:anchor>
        </w:drawing>
      </w:r>
      <w:r w:rsidR="00E210B0" w:rsidRPr="00857299">
        <w:rPr>
          <w:rFonts w:ascii="Times New Roman" w:hAnsi="Times New Roman" w:cs="Times New Roman"/>
          <w:sz w:val="24"/>
          <w:szCs w:val="24"/>
        </w:rPr>
        <w:t xml:space="preserve">Ir nedaudz </w:t>
      </w:r>
      <w:r w:rsidR="004C0D20" w:rsidRPr="00857299">
        <w:rPr>
          <w:rFonts w:ascii="Times New Roman" w:hAnsi="Times New Roman" w:cs="Times New Roman"/>
          <w:sz w:val="24"/>
          <w:szCs w:val="24"/>
        </w:rPr>
        <w:t>iedzīvotāju, kas Daugmalē dzīvo vairākās paaudzēs</w:t>
      </w:r>
      <w:r w:rsidR="00E210B0" w:rsidRPr="00857299">
        <w:rPr>
          <w:rFonts w:ascii="Times New Roman" w:hAnsi="Times New Roman" w:cs="Times New Roman"/>
          <w:sz w:val="24"/>
          <w:szCs w:val="24"/>
        </w:rPr>
        <w:t xml:space="preserve">, šis skaits, pēc kopienas domām, varētu būt ap 10 – 15% . </w:t>
      </w:r>
      <w:r w:rsidR="004041C3" w:rsidRPr="00857299">
        <w:rPr>
          <w:rFonts w:ascii="Times New Roman" w:hAnsi="Times New Roman" w:cs="Times New Roman"/>
          <w:sz w:val="24"/>
          <w:szCs w:val="24"/>
        </w:rPr>
        <w:t xml:space="preserve">Būtisku ietekmi uz šo faktoru radījusi Rīgas HES būvniecība 1974.gadā, kā rezultātā appludinātas lielas zemes platības un ēkas. Nav saglabājusies vēsturiskā apbūve, teju pilnībā nomainījies sabiedrības sastāvs, teritorijas attīstības centrs mehāniski pārvietots uz vietu bez izteikta vēsturiska pamatojuma.  </w:t>
      </w:r>
      <w:r w:rsidR="004C0D20" w:rsidRPr="00857299">
        <w:rPr>
          <w:rFonts w:ascii="Times New Roman" w:hAnsi="Times New Roman" w:cs="Times New Roman"/>
          <w:sz w:val="24"/>
          <w:szCs w:val="24"/>
        </w:rPr>
        <w:t xml:space="preserve"> </w:t>
      </w:r>
    </w:p>
    <w:p w14:paraId="40CAE088" w14:textId="77777777" w:rsidR="009E69ED" w:rsidRPr="00857299" w:rsidRDefault="004041C3"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Lielāko resurusu un attīstības potenciālu veido Daugmales sabiedrības aktīvākās daļas gatavība dzīvesvietu pārveidot par mājvietu. Ienācēji šeit ir iedzīvojušies, un gatavi būvēt tādu Daugmali, kas būs labas mājas viņiem pašiem un viņu bērniem. Šīs sabiedrības daļas rīcībā ir vislabākie resursi – iedzīvotāji ir izglītoti, ekonomiski aktīvi, labi organizēti. </w:t>
      </w:r>
    </w:p>
    <w:p w14:paraId="42149135" w14:textId="77777777" w:rsidR="002F6959" w:rsidRPr="00857299" w:rsidRDefault="002F6959" w:rsidP="00364605">
      <w:pPr>
        <w:pStyle w:val="Heading2"/>
      </w:pPr>
      <w:bookmarkStart w:id="11" w:name="_Toc178745913"/>
      <w:r w:rsidRPr="00857299">
        <w:t>Resursu esence</w:t>
      </w:r>
      <w:bookmarkEnd w:id="11"/>
    </w:p>
    <w:p w14:paraId="2A137147" w14:textId="77777777" w:rsidR="009E69ED" w:rsidRPr="00857299" w:rsidRDefault="00C971CA" w:rsidP="00C942D1">
      <w:pPr>
        <w:jc w:val="both"/>
        <w:rPr>
          <w:rFonts w:ascii="Times New Roman" w:hAnsi="Times New Roman" w:cs="Times New Roman"/>
          <w:b/>
          <w:sz w:val="24"/>
          <w:szCs w:val="24"/>
        </w:rPr>
      </w:pPr>
      <w:r w:rsidRPr="00857299">
        <w:rPr>
          <w:rFonts w:ascii="Times New Roman" w:hAnsi="Times New Roman" w:cs="Times New Roman"/>
          <w:b/>
          <w:sz w:val="24"/>
          <w:szCs w:val="24"/>
        </w:rPr>
        <w:t>Īstais brīdis.</w:t>
      </w:r>
      <w:r w:rsidR="004A7B02" w:rsidRPr="004A7B02">
        <w:rPr>
          <w:rFonts w:ascii="Times New Roman" w:hAnsi="Times New Roman" w:cs="Times New Roman"/>
          <w:noProof/>
          <w:sz w:val="24"/>
          <w:szCs w:val="24"/>
        </w:rPr>
        <w:t xml:space="preserve"> </w:t>
      </w:r>
    </w:p>
    <w:p w14:paraId="46ED6E29" w14:textId="77777777" w:rsidR="009E69ED" w:rsidRPr="00857299" w:rsidRDefault="00C971CA" w:rsidP="00C942D1">
      <w:pPr>
        <w:jc w:val="both"/>
        <w:rPr>
          <w:rFonts w:ascii="Times New Roman" w:hAnsi="Times New Roman" w:cs="Times New Roman"/>
          <w:b/>
          <w:sz w:val="24"/>
          <w:szCs w:val="24"/>
        </w:rPr>
      </w:pPr>
      <w:r w:rsidRPr="00857299">
        <w:rPr>
          <w:rFonts w:ascii="Times New Roman" w:hAnsi="Times New Roman" w:cs="Times New Roman"/>
          <w:b/>
          <w:sz w:val="24"/>
          <w:szCs w:val="24"/>
        </w:rPr>
        <w:t>Iedzīvotāju sastāvs.</w:t>
      </w:r>
    </w:p>
    <w:p w14:paraId="1DA7EBAB" w14:textId="77777777" w:rsidR="009E69ED" w:rsidRPr="00857299" w:rsidRDefault="009E69ED" w:rsidP="00C942D1">
      <w:pPr>
        <w:jc w:val="both"/>
        <w:rPr>
          <w:rFonts w:ascii="Times New Roman" w:hAnsi="Times New Roman" w:cs="Times New Roman"/>
          <w:b/>
          <w:sz w:val="24"/>
          <w:szCs w:val="24"/>
        </w:rPr>
      </w:pPr>
      <w:r w:rsidRPr="00857299">
        <w:rPr>
          <w:rFonts w:ascii="Times New Roman" w:hAnsi="Times New Roman" w:cs="Times New Roman"/>
          <w:b/>
          <w:sz w:val="24"/>
          <w:szCs w:val="24"/>
        </w:rPr>
        <w:t>Dabas</w:t>
      </w:r>
      <w:r w:rsidR="00C971CA" w:rsidRPr="00857299">
        <w:rPr>
          <w:rFonts w:ascii="Times New Roman" w:hAnsi="Times New Roman" w:cs="Times New Roman"/>
          <w:b/>
          <w:sz w:val="24"/>
          <w:szCs w:val="24"/>
        </w:rPr>
        <w:t xml:space="preserve"> un kultūrvēsturiskais kapitāls.</w:t>
      </w:r>
    </w:p>
    <w:p w14:paraId="4E08D19E" w14:textId="77777777" w:rsidR="00E40323" w:rsidRPr="00857299" w:rsidRDefault="009E69ED" w:rsidP="00C942D1">
      <w:pPr>
        <w:jc w:val="both"/>
        <w:rPr>
          <w:rFonts w:ascii="Times New Roman" w:hAnsi="Times New Roman" w:cs="Times New Roman"/>
          <w:b/>
          <w:sz w:val="24"/>
          <w:szCs w:val="24"/>
        </w:rPr>
      </w:pPr>
      <w:r w:rsidRPr="00857299">
        <w:rPr>
          <w:rFonts w:ascii="Times New Roman" w:hAnsi="Times New Roman" w:cs="Times New Roman"/>
          <w:b/>
          <w:sz w:val="24"/>
          <w:szCs w:val="24"/>
        </w:rPr>
        <w:t xml:space="preserve">Ģeogrāfiskais novietojums. </w:t>
      </w:r>
    </w:p>
    <w:p w14:paraId="435E73B7" w14:textId="77777777" w:rsidR="008D4B0F" w:rsidRPr="00857299" w:rsidRDefault="008D4B0F" w:rsidP="00364605">
      <w:pPr>
        <w:pStyle w:val="Heading1"/>
      </w:pPr>
      <w:bookmarkStart w:id="12" w:name="_Toc178745914"/>
      <w:r w:rsidRPr="00857299">
        <w:t>Vēlmes un vajadzības</w:t>
      </w:r>
      <w:bookmarkEnd w:id="12"/>
    </w:p>
    <w:p w14:paraId="1989FABD" w14:textId="77777777" w:rsidR="002F6959" w:rsidRPr="00857299" w:rsidRDefault="002F6959"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Šī sadaļa strukturēta kā kopienas potenciālais rīcības plāns, norādot iespējamos risinājumu īstenotājus.  Vēlmes tiek attiecinātas risinājumiem, par ko atbildīgs uzņēmējdarbības sektors. Kopienas ietekme šo risinājumu īstenošanā ir netieša, taču – var būt motivējoša un izšķiroši svarīga šo risinājumu īstenošanā.  </w:t>
      </w:r>
    </w:p>
    <w:p w14:paraId="5D64F488" w14:textId="77777777" w:rsidR="002F6959" w:rsidRPr="00857299" w:rsidRDefault="002F6959" w:rsidP="00364605">
      <w:pPr>
        <w:pStyle w:val="Heading2"/>
      </w:pPr>
      <w:bookmarkStart w:id="13" w:name="_Toc178745915"/>
      <w:r w:rsidRPr="00857299">
        <w:t>Vajadzības</w:t>
      </w:r>
      <w:bookmarkEnd w:id="13"/>
    </w:p>
    <w:tbl>
      <w:tblPr>
        <w:tblStyle w:val="PlainTable51"/>
        <w:tblW w:w="10348" w:type="dxa"/>
        <w:tblLook w:val="04A0" w:firstRow="1" w:lastRow="0" w:firstColumn="1" w:lastColumn="0" w:noHBand="0" w:noVBand="1"/>
      </w:tblPr>
      <w:tblGrid>
        <w:gridCol w:w="567"/>
        <w:gridCol w:w="3828"/>
        <w:gridCol w:w="1616"/>
        <w:gridCol w:w="4337"/>
      </w:tblGrid>
      <w:tr w:rsidR="00857299" w:rsidRPr="00857299" w14:paraId="5CA0CEF2" w14:textId="77777777" w:rsidTr="004A7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0505F760" w14:textId="77777777" w:rsidR="002F6959" w:rsidRPr="00857299" w:rsidRDefault="00953A26" w:rsidP="008D4B0F">
            <w:pPr>
              <w:rPr>
                <w:rFonts w:ascii="Times New Roman" w:hAnsi="Times New Roman" w:cs="Times New Roman"/>
                <w:b/>
                <w:sz w:val="24"/>
                <w:szCs w:val="24"/>
              </w:rPr>
            </w:pPr>
            <w:r w:rsidRPr="00857299">
              <w:rPr>
                <w:rFonts w:ascii="Times New Roman" w:hAnsi="Times New Roman" w:cs="Times New Roman"/>
                <w:b/>
                <w:sz w:val="24"/>
                <w:szCs w:val="24"/>
              </w:rPr>
              <w:t>Nr.</w:t>
            </w:r>
          </w:p>
        </w:tc>
        <w:tc>
          <w:tcPr>
            <w:tcW w:w="3828" w:type="dxa"/>
          </w:tcPr>
          <w:p w14:paraId="50EFDBEA" w14:textId="77777777" w:rsidR="002F6959" w:rsidRPr="00857299" w:rsidRDefault="00953A26" w:rsidP="008D4B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Vajadzība</w:t>
            </w:r>
          </w:p>
        </w:tc>
        <w:tc>
          <w:tcPr>
            <w:tcW w:w="1616" w:type="dxa"/>
          </w:tcPr>
          <w:p w14:paraId="1CD48922" w14:textId="77777777" w:rsidR="002F6959" w:rsidRPr="00857299" w:rsidRDefault="00953A26" w:rsidP="008D4B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Īstenotājs</w:t>
            </w:r>
          </w:p>
        </w:tc>
        <w:tc>
          <w:tcPr>
            <w:tcW w:w="4337" w:type="dxa"/>
          </w:tcPr>
          <w:p w14:paraId="209DB120" w14:textId="77777777" w:rsidR="002F6959" w:rsidRPr="00857299" w:rsidRDefault="00953A26" w:rsidP="008D4B0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Iesaistes līmenis, komentāri.</w:t>
            </w:r>
          </w:p>
        </w:tc>
      </w:tr>
      <w:tr w:rsidR="00857299" w:rsidRPr="00857299" w14:paraId="407F7096"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300E34" w14:textId="77777777" w:rsidR="002F6959"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w:t>
            </w:r>
          </w:p>
        </w:tc>
        <w:tc>
          <w:tcPr>
            <w:tcW w:w="3828" w:type="dxa"/>
          </w:tcPr>
          <w:p w14:paraId="6E9DB721" w14:textId="77777777" w:rsidR="002F6959"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Apstādījumi, skaistas puķudobes centrā, puķu kastes pie skeitparka</w:t>
            </w:r>
            <w:r w:rsidR="00891C4C" w:rsidRPr="00857299">
              <w:rPr>
                <w:rFonts w:ascii="Times New Roman" w:hAnsi="Times New Roman" w:cs="Times New Roman"/>
                <w:b/>
                <w:sz w:val="24"/>
                <w:szCs w:val="24"/>
              </w:rPr>
              <w:t>, sakopt dīķus pie ceļa</w:t>
            </w:r>
          </w:p>
        </w:tc>
        <w:tc>
          <w:tcPr>
            <w:tcW w:w="1616" w:type="dxa"/>
          </w:tcPr>
          <w:p w14:paraId="33876FD0" w14:textId="77777777" w:rsidR="002F6959"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 pašvaldība.</w:t>
            </w:r>
          </w:p>
        </w:tc>
        <w:tc>
          <w:tcPr>
            <w:tcW w:w="4337" w:type="dxa"/>
          </w:tcPr>
          <w:p w14:paraId="6DD95E18" w14:textId="77777777" w:rsidR="002F6959"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Šī vajadzība ietver kopumu, kas īstenojams, sadarbojoties biedrībai un pašvaldībai.</w:t>
            </w:r>
          </w:p>
          <w:p w14:paraId="46FBAF43" w14:textId="77777777" w:rsidR="00E73AAD"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Biedrībai ir virzītāja, iniciatora loma, paralēli īstenojot nelielus un atraktīvus projektus pašiem.</w:t>
            </w:r>
          </w:p>
        </w:tc>
      </w:tr>
      <w:tr w:rsidR="00857299" w:rsidRPr="00857299" w14:paraId="69495CA8"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740EFCC3" w14:textId="77777777" w:rsidR="002F6959"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2.</w:t>
            </w:r>
          </w:p>
        </w:tc>
        <w:tc>
          <w:tcPr>
            <w:tcW w:w="3828" w:type="dxa"/>
          </w:tcPr>
          <w:p w14:paraId="7E03AF9C" w14:textId="77777777" w:rsidR="002F6959"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Interaktīvs identitātes vides objekts</w:t>
            </w:r>
          </w:p>
        </w:tc>
        <w:tc>
          <w:tcPr>
            <w:tcW w:w="1616" w:type="dxa"/>
          </w:tcPr>
          <w:p w14:paraId="6E74EDBA" w14:textId="77777777" w:rsidR="002F6959"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w:t>
            </w:r>
          </w:p>
        </w:tc>
        <w:tc>
          <w:tcPr>
            <w:tcW w:w="4337" w:type="dxa"/>
          </w:tcPr>
          <w:p w14:paraId="16D0F4BB" w14:textId="77777777" w:rsidR="002F6959" w:rsidRPr="00857299" w:rsidRDefault="002F6959"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57299" w:rsidRPr="00857299" w14:paraId="093FEE3A"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E74981C" w14:textId="77777777" w:rsidR="002F6959"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3.</w:t>
            </w:r>
          </w:p>
        </w:tc>
        <w:tc>
          <w:tcPr>
            <w:tcW w:w="3828" w:type="dxa"/>
          </w:tcPr>
          <w:p w14:paraId="19FC4669" w14:textId="77777777" w:rsidR="002F6959" w:rsidRPr="00857299" w:rsidRDefault="00B3686F" w:rsidP="00B368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Dārzkopju entuziastu klubiņš</w:t>
            </w:r>
          </w:p>
        </w:tc>
        <w:tc>
          <w:tcPr>
            <w:tcW w:w="1616" w:type="dxa"/>
          </w:tcPr>
          <w:p w14:paraId="7E25F49F" w14:textId="77777777" w:rsidR="002F6959"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w:t>
            </w:r>
          </w:p>
        </w:tc>
        <w:tc>
          <w:tcPr>
            <w:tcW w:w="4337" w:type="dxa"/>
          </w:tcPr>
          <w:p w14:paraId="112666BC" w14:textId="77777777" w:rsidR="002F6959" w:rsidRPr="00857299" w:rsidRDefault="002F6959"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57299" w:rsidRPr="00857299" w14:paraId="636878A3"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74A2D5D3" w14:textId="77777777" w:rsidR="00891C4C"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lastRenderedPageBreak/>
              <w:t>4.</w:t>
            </w:r>
          </w:p>
        </w:tc>
        <w:tc>
          <w:tcPr>
            <w:tcW w:w="3828" w:type="dxa"/>
          </w:tcPr>
          <w:p w14:paraId="25F1E6AE" w14:textId="77777777" w:rsidR="00891C4C" w:rsidRPr="00857299" w:rsidRDefault="00891C4C" w:rsidP="00B368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Karte, stendi, norādes zīmes</w:t>
            </w:r>
          </w:p>
        </w:tc>
        <w:tc>
          <w:tcPr>
            <w:tcW w:w="1616" w:type="dxa"/>
          </w:tcPr>
          <w:p w14:paraId="4C2B71C2" w14:textId="77777777" w:rsidR="00891C4C"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 pašvaldība</w:t>
            </w:r>
          </w:p>
        </w:tc>
        <w:tc>
          <w:tcPr>
            <w:tcW w:w="4337" w:type="dxa"/>
          </w:tcPr>
          <w:p w14:paraId="39B8036E" w14:textId="77777777" w:rsidR="00891C4C"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Stendu un norādes zīmju izvietošana publiskajā ārtelpā ir pašvaldības funkcija. Kopiena var iesaistīties, sniedzot ierosinājumus, kā arī izveidojot  stendus pie kāda atsevišķa objekta.</w:t>
            </w:r>
          </w:p>
        </w:tc>
      </w:tr>
      <w:tr w:rsidR="00857299" w:rsidRPr="00857299" w14:paraId="44628602"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E8F1B6" w14:textId="77777777" w:rsidR="002F6959"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5.</w:t>
            </w:r>
          </w:p>
        </w:tc>
        <w:tc>
          <w:tcPr>
            <w:tcW w:w="3828" w:type="dxa"/>
          </w:tcPr>
          <w:p w14:paraId="388DAD8E" w14:textId="77777777" w:rsidR="002F6959"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Sakoptas autobusa pieturas</w:t>
            </w:r>
          </w:p>
        </w:tc>
        <w:tc>
          <w:tcPr>
            <w:tcW w:w="1616" w:type="dxa"/>
          </w:tcPr>
          <w:p w14:paraId="2E4803A4" w14:textId="77777777" w:rsidR="002F6959"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1BC0895D" w14:textId="77777777" w:rsidR="002F6959"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Kopienas iesaiste šeit parādās pieprasījuma veidotāja, kā arī ideju iesniedzēja statusā.</w:t>
            </w:r>
          </w:p>
        </w:tc>
      </w:tr>
      <w:tr w:rsidR="00857299" w:rsidRPr="00857299" w14:paraId="182770E4"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12BBD0AC"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6.</w:t>
            </w:r>
          </w:p>
        </w:tc>
        <w:tc>
          <w:tcPr>
            <w:tcW w:w="3828" w:type="dxa"/>
          </w:tcPr>
          <w:p w14:paraId="4A411712"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Vides pie Daugavas sakopšana</w:t>
            </w:r>
          </w:p>
        </w:tc>
        <w:tc>
          <w:tcPr>
            <w:tcW w:w="1616" w:type="dxa"/>
          </w:tcPr>
          <w:p w14:paraId="3E1EFD68" w14:textId="77777777" w:rsidR="00B3686F"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 biedrība, vietējā sabiedrība</w:t>
            </w:r>
          </w:p>
        </w:tc>
        <w:tc>
          <w:tcPr>
            <w:tcW w:w="4337" w:type="dxa"/>
          </w:tcPr>
          <w:p w14:paraId="45EC5FE3" w14:textId="77777777" w:rsidR="00B3686F"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Vajadzība ir plaša un apjomīga, ietver nozīmīgas investīcijas. Biedrība, kopiena, visa Daugmales aktīvā sabiedrība var iesaistīties talku organizācijā, tās apvienojot ar pasākumiem, kas varētu piesaistīt dalībniekus no citām apdzīvotajām vietām.</w:t>
            </w:r>
          </w:p>
        </w:tc>
      </w:tr>
      <w:tr w:rsidR="00857299" w:rsidRPr="00857299" w14:paraId="6960AEC1"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C22A41C"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7.</w:t>
            </w:r>
          </w:p>
        </w:tc>
        <w:tc>
          <w:tcPr>
            <w:tcW w:w="3828" w:type="dxa"/>
          </w:tcPr>
          <w:p w14:paraId="17FE9260"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Kora izveidošana</w:t>
            </w:r>
          </w:p>
        </w:tc>
        <w:tc>
          <w:tcPr>
            <w:tcW w:w="1616" w:type="dxa"/>
          </w:tcPr>
          <w:p w14:paraId="1C423C4D" w14:textId="77777777" w:rsidR="00E73AAD" w:rsidRPr="00857299" w:rsidRDefault="00E73AAD"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34101E21"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57299" w:rsidRPr="00857299" w14:paraId="082F8F1C"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3D1D08FE"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8.</w:t>
            </w:r>
          </w:p>
        </w:tc>
        <w:tc>
          <w:tcPr>
            <w:tcW w:w="3828" w:type="dxa"/>
          </w:tcPr>
          <w:p w14:paraId="1DEEBAD0"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Tradicionālo pasākumu stiprināšana, jaunu un kvalitatīvu pasākumu izveidošana</w:t>
            </w:r>
          </w:p>
        </w:tc>
        <w:tc>
          <w:tcPr>
            <w:tcW w:w="1616" w:type="dxa"/>
          </w:tcPr>
          <w:p w14:paraId="6A817C6D" w14:textId="77777777" w:rsidR="00B3686F" w:rsidRPr="00857299" w:rsidRDefault="00E73AAD"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 xml:space="preserve">Biedrība, </w:t>
            </w:r>
            <w:r w:rsidR="00745206" w:rsidRPr="00857299">
              <w:rPr>
                <w:rFonts w:ascii="Times New Roman" w:hAnsi="Times New Roman" w:cs="Times New Roman"/>
                <w:sz w:val="24"/>
                <w:szCs w:val="24"/>
              </w:rPr>
              <w:t xml:space="preserve">skola, </w:t>
            </w:r>
            <w:r w:rsidRPr="00857299">
              <w:rPr>
                <w:rFonts w:ascii="Times New Roman" w:hAnsi="Times New Roman" w:cs="Times New Roman"/>
                <w:sz w:val="24"/>
                <w:szCs w:val="24"/>
              </w:rPr>
              <w:t>pašvaldība, komercsektors</w:t>
            </w:r>
          </w:p>
        </w:tc>
        <w:tc>
          <w:tcPr>
            <w:tcW w:w="4337" w:type="dxa"/>
          </w:tcPr>
          <w:p w14:paraId="048F4AA7" w14:textId="77777777" w:rsidR="00B3686F" w:rsidRPr="00857299" w:rsidRDefault="00745206"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Šī vajadzība ietver kopumu, kas veidotu saistošu kultūras un sabiedrisko dzīvi Daugmalē, atspoguļojot kopienas identitāti. Tiek minētas daudzveidīgas jaunu pasākumu ieceres – bagāžnieku tirgus, labdarības tirgus, Jāņu svinēšana, Daugmales simtgade, u.c. Ne mazāka uzmanība tiek veltīta tradicionālo pasākumu uzturēšanai – Tēva diena, koncerti Daugmales pilskalnā, Lāpu gājiens, u.c.</w:t>
            </w:r>
          </w:p>
        </w:tc>
      </w:tr>
      <w:tr w:rsidR="00857299" w:rsidRPr="00857299" w14:paraId="38BF358A"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91DF9E"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9.</w:t>
            </w:r>
          </w:p>
        </w:tc>
        <w:tc>
          <w:tcPr>
            <w:tcW w:w="3828" w:type="dxa"/>
          </w:tcPr>
          <w:p w14:paraId="2E3C7DF3"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Grafiti sienas izveidošana</w:t>
            </w:r>
          </w:p>
        </w:tc>
        <w:tc>
          <w:tcPr>
            <w:tcW w:w="1616" w:type="dxa"/>
          </w:tcPr>
          <w:p w14:paraId="61B8AD0A" w14:textId="77777777" w:rsidR="00B3686F" w:rsidRPr="00857299" w:rsidRDefault="00745206"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Biedrība, komercsektors</w:t>
            </w:r>
          </w:p>
        </w:tc>
        <w:tc>
          <w:tcPr>
            <w:tcW w:w="4337" w:type="dxa"/>
          </w:tcPr>
          <w:p w14:paraId="04D349B4" w14:textId="77777777" w:rsidR="00B3686F" w:rsidRPr="00857299" w:rsidRDefault="00745206"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Izteikti atraktīva iecere Daugmales centra atdzīvināšanai. Tā vairāk atbilstoša biedrības darbībai, iesaistot uzņēmējus, māksliniekus</w:t>
            </w:r>
          </w:p>
        </w:tc>
      </w:tr>
      <w:tr w:rsidR="00857299" w:rsidRPr="00857299" w14:paraId="6D72F5F1"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1A75BCFC"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10.</w:t>
            </w:r>
          </w:p>
        </w:tc>
        <w:tc>
          <w:tcPr>
            <w:tcW w:w="3828" w:type="dxa"/>
          </w:tcPr>
          <w:p w14:paraId="31DFDED2"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Daugmales muzeja izveidošana</w:t>
            </w:r>
          </w:p>
        </w:tc>
        <w:tc>
          <w:tcPr>
            <w:tcW w:w="1616" w:type="dxa"/>
          </w:tcPr>
          <w:p w14:paraId="7473FEDE" w14:textId="77777777" w:rsidR="00B3686F" w:rsidRPr="00857299" w:rsidRDefault="00745206"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21059006"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Muzeja veidošana atspoguļo vajadzību pēc vienota, publiski pieejama Daugmales kultūrvēsturiskā mantojuma apkopojuma, kas arī ir izšķiroši svarīgs vietas identitātes elements.</w:t>
            </w:r>
          </w:p>
        </w:tc>
      </w:tr>
      <w:tr w:rsidR="00857299" w:rsidRPr="00857299" w14:paraId="62E78C7D"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520E7E"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11.</w:t>
            </w:r>
          </w:p>
        </w:tc>
        <w:tc>
          <w:tcPr>
            <w:tcW w:w="3828" w:type="dxa"/>
          </w:tcPr>
          <w:p w14:paraId="5D02DFFF"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Jumtiņu, solu izvietošana pie bērnu rotaļu laukumiem, soliņi centrā gar trotuāru</w:t>
            </w:r>
          </w:p>
        </w:tc>
        <w:tc>
          <w:tcPr>
            <w:tcW w:w="1616" w:type="dxa"/>
          </w:tcPr>
          <w:p w14:paraId="52582CF3"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1BC15506"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Vajadzība pēc ērtas, estētiskas, cilvēkiem draudzības vides. Nepieciešamība labiekārtojuma elementus balstīt sabiedrības reālajās vajadzībās, kopienas ieradumos. Šeit stiprināma sadarbība ar novada pašvaldību, norādot uz publiskās ārtelpas labiekārtojuma elementu trūkumiem.</w:t>
            </w:r>
          </w:p>
        </w:tc>
      </w:tr>
      <w:tr w:rsidR="00857299" w:rsidRPr="00857299" w14:paraId="40FE1645"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680571EC"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12.</w:t>
            </w:r>
          </w:p>
        </w:tc>
        <w:tc>
          <w:tcPr>
            <w:tcW w:w="3828" w:type="dxa"/>
          </w:tcPr>
          <w:p w14:paraId="33F054C2"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Parks pie Multifunkcionālā centra</w:t>
            </w:r>
          </w:p>
        </w:tc>
        <w:tc>
          <w:tcPr>
            <w:tcW w:w="1616" w:type="dxa"/>
          </w:tcPr>
          <w:p w14:paraId="25F07124"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 kopiena</w:t>
            </w:r>
          </w:p>
        </w:tc>
        <w:tc>
          <w:tcPr>
            <w:tcW w:w="4337" w:type="dxa"/>
          </w:tcPr>
          <w:p w14:paraId="143143AE"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Vajadzība pēc mājīgas, skaistas kopienas centrālās pulcēšanās vietas vides. Kopiena var iesaistīties talkās, ideju iesniegšanā pašvaldībai</w:t>
            </w:r>
          </w:p>
        </w:tc>
      </w:tr>
      <w:tr w:rsidR="00857299" w:rsidRPr="00857299" w14:paraId="610BA4FC"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EA92769"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13.</w:t>
            </w:r>
          </w:p>
        </w:tc>
        <w:tc>
          <w:tcPr>
            <w:tcW w:w="3828" w:type="dxa"/>
          </w:tcPr>
          <w:p w14:paraId="6A59D8E2"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Pastaigu taka gar  Daugavu</w:t>
            </w:r>
            <w:r w:rsidR="00E40323" w:rsidRPr="00857299">
              <w:rPr>
                <w:rFonts w:ascii="Times New Roman" w:hAnsi="Times New Roman" w:cs="Times New Roman"/>
                <w:b/>
                <w:sz w:val="24"/>
                <w:szCs w:val="24"/>
              </w:rPr>
              <w:t>. Pastaigu takas, veloceliņi, kas savieno Daugmali ar Dzintariem, ciemata centru ar skolu, minēts veloceliņš uz Baldoni</w:t>
            </w:r>
          </w:p>
        </w:tc>
        <w:tc>
          <w:tcPr>
            <w:tcW w:w="1616" w:type="dxa"/>
          </w:tcPr>
          <w:p w14:paraId="13E24C1E"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 valsts</w:t>
            </w:r>
          </w:p>
        </w:tc>
        <w:tc>
          <w:tcPr>
            <w:tcW w:w="4337" w:type="dxa"/>
          </w:tcPr>
          <w:p w14:paraId="6B8ED198"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 xml:space="preserve">Vairāk kā nepieciešamība pēc sakārtotas vides, šī vajadzība atspoguļo kopienas attīstības līmeni. Ir vajadzīgi fiziskie savienojumi, ātrelpa kopīgām aktivitātēm, plūstoši savienojuma ceļi.  Vajadzība </w:t>
            </w:r>
            <w:r w:rsidRPr="00857299">
              <w:rPr>
                <w:rFonts w:ascii="Times New Roman" w:hAnsi="Times New Roman" w:cs="Times New Roman"/>
                <w:sz w:val="24"/>
                <w:szCs w:val="24"/>
              </w:rPr>
              <w:lastRenderedPageBreak/>
              <w:t xml:space="preserve">pakāpeniski mainīt vēsturisko ceļu „zivs asakas”  struktūru. </w:t>
            </w:r>
          </w:p>
        </w:tc>
      </w:tr>
      <w:tr w:rsidR="00857299" w:rsidRPr="00857299" w14:paraId="1F704DC9"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16C53FA0"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14.</w:t>
            </w:r>
          </w:p>
        </w:tc>
        <w:tc>
          <w:tcPr>
            <w:tcW w:w="3828" w:type="dxa"/>
          </w:tcPr>
          <w:p w14:paraId="28269C11"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Gājēju pāreja pie veikala</w:t>
            </w:r>
            <w:r w:rsidR="00891C4C" w:rsidRPr="00857299">
              <w:rPr>
                <w:rFonts w:ascii="Times New Roman" w:hAnsi="Times New Roman" w:cs="Times New Roman"/>
                <w:b/>
                <w:sz w:val="24"/>
                <w:szCs w:val="24"/>
              </w:rPr>
              <w:t>, ātruma ierobežojums no Tomes puses</w:t>
            </w:r>
          </w:p>
        </w:tc>
        <w:tc>
          <w:tcPr>
            <w:tcW w:w="1616" w:type="dxa"/>
          </w:tcPr>
          <w:p w14:paraId="6C3E01D4"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Valsts, pašvaldība</w:t>
            </w:r>
          </w:p>
        </w:tc>
        <w:tc>
          <w:tcPr>
            <w:tcW w:w="4337" w:type="dxa"/>
          </w:tcPr>
          <w:p w14:paraId="21D91110"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57299" w:rsidRPr="00857299" w14:paraId="44298228"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264C9A0"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15.</w:t>
            </w:r>
          </w:p>
        </w:tc>
        <w:tc>
          <w:tcPr>
            <w:tcW w:w="3828" w:type="dxa"/>
          </w:tcPr>
          <w:p w14:paraId="5F97BC0A"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Invazīvo augu, dzīvnieku apkarošana</w:t>
            </w:r>
          </w:p>
        </w:tc>
        <w:tc>
          <w:tcPr>
            <w:tcW w:w="1616" w:type="dxa"/>
          </w:tcPr>
          <w:p w14:paraId="5B15BF52"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6C599802"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57299" w:rsidRPr="00857299" w14:paraId="53A8D08A"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07731512"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16.</w:t>
            </w:r>
          </w:p>
        </w:tc>
        <w:tc>
          <w:tcPr>
            <w:tcW w:w="3828" w:type="dxa"/>
          </w:tcPr>
          <w:p w14:paraId="64FC1387" w14:textId="77777777" w:rsidR="00B3686F" w:rsidRPr="00857299" w:rsidRDefault="00B3686F"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Laipa, tiltiņš uz Nāves salu</w:t>
            </w:r>
            <w:r w:rsidR="00EA41F1" w:rsidRPr="00857299">
              <w:rPr>
                <w:rFonts w:ascii="Times New Roman" w:hAnsi="Times New Roman" w:cs="Times New Roman"/>
                <w:b/>
                <w:sz w:val="24"/>
                <w:szCs w:val="24"/>
              </w:rPr>
              <w:t xml:space="preserve">. Nāves salas pieminekļa apgaismojums. </w:t>
            </w:r>
          </w:p>
        </w:tc>
        <w:tc>
          <w:tcPr>
            <w:tcW w:w="1616" w:type="dxa"/>
          </w:tcPr>
          <w:p w14:paraId="35860087"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Valsts</w:t>
            </w:r>
          </w:p>
        </w:tc>
        <w:tc>
          <w:tcPr>
            <w:tcW w:w="4337" w:type="dxa"/>
          </w:tcPr>
          <w:p w14:paraId="70CF16C1" w14:textId="77777777" w:rsidR="00B3686F" w:rsidRPr="00857299" w:rsidRDefault="00EA41F1"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Vajadzība padarīt pieejamu un redzamu vienu no atpazīstamākajiem Daugmales kultūrvēsturiskajiem objektiem.</w:t>
            </w:r>
          </w:p>
        </w:tc>
      </w:tr>
      <w:tr w:rsidR="00857299" w:rsidRPr="00857299" w14:paraId="6E182D6A"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E5523AA"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17.</w:t>
            </w:r>
          </w:p>
        </w:tc>
        <w:tc>
          <w:tcPr>
            <w:tcW w:w="3828" w:type="dxa"/>
          </w:tcPr>
          <w:p w14:paraId="7345E8F4"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Skatu tornis</w:t>
            </w:r>
          </w:p>
        </w:tc>
        <w:tc>
          <w:tcPr>
            <w:tcW w:w="1616" w:type="dxa"/>
          </w:tcPr>
          <w:p w14:paraId="5C06BB52" w14:textId="77777777" w:rsidR="00B3686F" w:rsidRPr="00857299" w:rsidRDefault="00E40323"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Valsts, AS „Latvijas valsts meži”</w:t>
            </w:r>
          </w:p>
        </w:tc>
        <w:tc>
          <w:tcPr>
            <w:tcW w:w="4337" w:type="dxa"/>
          </w:tcPr>
          <w:p w14:paraId="094D1B2C" w14:textId="77777777" w:rsidR="00B3686F" w:rsidRPr="00857299" w:rsidRDefault="00B3686F" w:rsidP="008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57299" w:rsidRPr="00857299" w14:paraId="7FAB8BDA"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309331D2" w14:textId="77777777" w:rsidR="00B3686F" w:rsidRPr="00857299" w:rsidRDefault="00E73AAD" w:rsidP="008D4B0F">
            <w:pPr>
              <w:rPr>
                <w:rFonts w:ascii="Times New Roman" w:hAnsi="Times New Roman" w:cs="Times New Roman"/>
                <w:sz w:val="24"/>
                <w:szCs w:val="24"/>
              </w:rPr>
            </w:pPr>
            <w:r w:rsidRPr="00857299">
              <w:rPr>
                <w:rFonts w:ascii="Times New Roman" w:hAnsi="Times New Roman" w:cs="Times New Roman"/>
                <w:sz w:val="24"/>
                <w:szCs w:val="24"/>
              </w:rPr>
              <w:t>18.</w:t>
            </w:r>
          </w:p>
        </w:tc>
        <w:tc>
          <w:tcPr>
            <w:tcW w:w="3828" w:type="dxa"/>
          </w:tcPr>
          <w:p w14:paraId="19EB17F0"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Novērošanas kameras, apgaismojums</w:t>
            </w:r>
          </w:p>
        </w:tc>
        <w:tc>
          <w:tcPr>
            <w:tcW w:w="1616" w:type="dxa"/>
          </w:tcPr>
          <w:p w14:paraId="6B021313"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Pašvaldība</w:t>
            </w:r>
          </w:p>
        </w:tc>
        <w:tc>
          <w:tcPr>
            <w:tcW w:w="4337" w:type="dxa"/>
          </w:tcPr>
          <w:p w14:paraId="49A2A548" w14:textId="77777777" w:rsidR="00B3686F" w:rsidRPr="00857299" w:rsidRDefault="00E40323" w:rsidP="008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Izteikta vajadzība pēc drošas vides. Tiek atzīmētas Daugmalē notikušās zādzības</w:t>
            </w:r>
            <w:r w:rsidR="00EA41F1" w:rsidRPr="00857299">
              <w:rPr>
                <w:rFonts w:ascii="Times New Roman" w:hAnsi="Times New Roman" w:cs="Times New Roman"/>
                <w:sz w:val="24"/>
                <w:szCs w:val="24"/>
              </w:rPr>
              <w:t xml:space="preserve">. Kopiena var veidot pieprasījumu, vēršoties pie novada pašvaldības. </w:t>
            </w:r>
          </w:p>
        </w:tc>
      </w:tr>
    </w:tbl>
    <w:p w14:paraId="73211C15" w14:textId="77777777" w:rsidR="002F6959" w:rsidRPr="00857299" w:rsidRDefault="002F6959" w:rsidP="008D4B0F">
      <w:pPr>
        <w:rPr>
          <w:rFonts w:ascii="Times New Roman" w:hAnsi="Times New Roman" w:cs="Times New Roman"/>
          <w:b/>
          <w:sz w:val="24"/>
          <w:szCs w:val="24"/>
        </w:rPr>
      </w:pPr>
    </w:p>
    <w:p w14:paraId="583F556D" w14:textId="77777777" w:rsidR="00953A26" w:rsidRPr="00857299" w:rsidRDefault="00953A26" w:rsidP="00364605">
      <w:pPr>
        <w:pStyle w:val="Heading2"/>
      </w:pPr>
      <w:bookmarkStart w:id="14" w:name="_Toc178745916"/>
      <w:r w:rsidRPr="00857299">
        <w:t>Vēlmes</w:t>
      </w:r>
      <w:bookmarkEnd w:id="14"/>
    </w:p>
    <w:tbl>
      <w:tblPr>
        <w:tblStyle w:val="PlainTable51"/>
        <w:tblW w:w="10477" w:type="dxa"/>
        <w:tblLook w:val="04A0" w:firstRow="1" w:lastRow="0" w:firstColumn="1" w:lastColumn="0" w:noHBand="0" w:noVBand="1"/>
      </w:tblPr>
      <w:tblGrid>
        <w:gridCol w:w="567"/>
        <w:gridCol w:w="4423"/>
        <w:gridCol w:w="5487"/>
      </w:tblGrid>
      <w:tr w:rsidR="00857299" w:rsidRPr="00857299" w14:paraId="04878283" w14:textId="77777777" w:rsidTr="004A7B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Pr>
          <w:p w14:paraId="10BD23EC" w14:textId="77777777" w:rsidR="00EA41F1" w:rsidRPr="00857299" w:rsidRDefault="00EA41F1" w:rsidP="003C575A">
            <w:pPr>
              <w:rPr>
                <w:rFonts w:ascii="Times New Roman" w:hAnsi="Times New Roman" w:cs="Times New Roman"/>
                <w:b/>
                <w:sz w:val="24"/>
                <w:szCs w:val="24"/>
              </w:rPr>
            </w:pPr>
            <w:r w:rsidRPr="00857299">
              <w:rPr>
                <w:rFonts w:ascii="Times New Roman" w:hAnsi="Times New Roman" w:cs="Times New Roman"/>
                <w:b/>
                <w:sz w:val="24"/>
                <w:szCs w:val="24"/>
              </w:rPr>
              <w:t>Nr.</w:t>
            </w:r>
          </w:p>
        </w:tc>
        <w:tc>
          <w:tcPr>
            <w:tcW w:w="4423" w:type="dxa"/>
          </w:tcPr>
          <w:p w14:paraId="4317C8BC" w14:textId="77777777" w:rsidR="00EA41F1" w:rsidRPr="00857299" w:rsidRDefault="00EA41F1" w:rsidP="003C575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Vēlme</w:t>
            </w:r>
          </w:p>
        </w:tc>
        <w:tc>
          <w:tcPr>
            <w:tcW w:w="5487" w:type="dxa"/>
          </w:tcPr>
          <w:p w14:paraId="027CB063" w14:textId="77777777" w:rsidR="00EA41F1" w:rsidRPr="00857299" w:rsidRDefault="00EA41F1" w:rsidP="003C575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Komentāri.</w:t>
            </w:r>
          </w:p>
        </w:tc>
      </w:tr>
      <w:tr w:rsidR="00857299" w:rsidRPr="00857299" w14:paraId="2617D1D9"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DA68613" w14:textId="77777777" w:rsidR="00EA41F1" w:rsidRPr="00857299" w:rsidRDefault="00EA41F1" w:rsidP="003C575A">
            <w:pPr>
              <w:rPr>
                <w:rFonts w:ascii="Times New Roman" w:hAnsi="Times New Roman" w:cs="Times New Roman"/>
                <w:b/>
                <w:sz w:val="24"/>
                <w:szCs w:val="24"/>
              </w:rPr>
            </w:pPr>
            <w:r w:rsidRPr="00857299">
              <w:rPr>
                <w:rFonts w:ascii="Times New Roman" w:hAnsi="Times New Roman" w:cs="Times New Roman"/>
                <w:b/>
                <w:sz w:val="24"/>
                <w:szCs w:val="24"/>
              </w:rPr>
              <w:t>1.</w:t>
            </w:r>
          </w:p>
        </w:tc>
        <w:tc>
          <w:tcPr>
            <w:tcW w:w="4423" w:type="dxa"/>
          </w:tcPr>
          <w:p w14:paraId="5872775C" w14:textId="77777777" w:rsidR="00EA41F1" w:rsidRPr="00857299" w:rsidRDefault="00EA41F1" w:rsidP="003C5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Krogs, kafejnīca, Pop –up kafejnīca</w:t>
            </w:r>
          </w:p>
        </w:tc>
        <w:tc>
          <w:tcPr>
            <w:tcW w:w="5487" w:type="dxa"/>
          </w:tcPr>
          <w:p w14:paraId="3A59E7A1" w14:textId="77777777" w:rsidR="00EA41F1" w:rsidRPr="00857299" w:rsidRDefault="00EA41F1" w:rsidP="003C5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 xml:space="preserve">Vairākkārt paustā vēlme pēc kafejnīcas, sabiedriskās ēdināšanas iestādes Daugmalē atspoguļo kopienas vēlmi pulcēties neformālā gaisotnē. Tāpat tā uzsver faktu, ka Daugmale no dzīvesvietas kļūst par mājām, kopienai ir svarīga vietas atmosfēra, iedzīvotāji ir gatavi šeit uzturēties biežāk, izmantot vietējos pakalpojumus, nevis tikai nakšņot. </w:t>
            </w:r>
          </w:p>
        </w:tc>
      </w:tr>
      <w:tr w:rsidR="00857299" w:rsidRPr="00857299" w14:paraId="50437835" w14:textId="77777777" w:rsidTr="004A7B02">
        <w:tc>
          <w:tcPr>
            <w:cnfStyle w:val="001000000000" w:firstRow="0" w:lastRow="0" w:firstColumn="1" w:lastColumn="0" w:oddVBand="0" w:evenVBand="0" w:oddHBand="0" w:evenHBand="0" w:firstRowFirstColumn="0" w:firstRowLastColumn="0" w:lastRowFirstColumn="0" w:lastRowLastColumn="0"/>
            <w:tcW w:w="567" w:type="dxa"/>
          </w:tcPr>
          <w:p w14:paraId="7ADA3ACF" w14:textId="77777777" w:rsidR="00EA41F1" w:rsidRPr="00857299" w:rsidRDefault="00EA41F1" w:rsidP="003C575A">
            <w:pPr>
              <w:rPr>
                <w:rFonts w:ascii="Times New Roman" w:hAnsi="Times New Roman" w:cs="Times New Roman"/>
                <w:b/>
                <w:sz w:val="24"/>
                <w:szCs w:val="24"/>
              </w:rPr>
            </w:pPr>
            <w:r w:rsidRPr="00857299">
              <w:rPr>
                <w:rFonts w:ascii="Times New Roman" w:hAnsi="Times New Roman" w:cs="Times New Roman"/>
                <w:b/>
                <w:sz w:val="24"/>
                <w:szCs w:val="24"/>
              </w:rPr>
              <w:t>2.</w:t>
            </w:r>
          </w:p>
        </w:tc>
        <w:tc>
          <w:tcPr>
            <w:tcW w:w="4423" w:type="dxa"/>
          </w:tcPr>
          <w:p w14:paraId="210F1442" w14:textId="77777777" w:rsidR="00EA41F1" w:rsidRPr="00857299" w:rsidRDefault="00EA41F1" w:rsidP="003C5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Skaistumkopšanas salons</w:t>
            </w:r>
          </w:p>
        </w:tc>
        <w:tc>
          <w:tcPr>
            <w:tcW w:w="5487" w:type="dxa"/>
          </w:tcPr>
          <w:p w14:paraId="5A88E198" w14:textId="77777777" w:rsidR="00EA41F1" w:rsidRPr="00857299" w:rsidRDefault="00EA41F1" w:rsidP="003C57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 xml:space="preserve">Vēlmes pamatojums ir līdzīgs. Vietējie pakalpojumi, vietējo uzņēmumu attīstība ir tas, kas nepieciešams Daugmalei. Bez šaubām, šī vēlme atspoguļo arī iedzīvotāju sastāvu –  pamatā tie ir ekonomiski aktīvi, izglītoti, materiāli nodrošināti cilvēki. </w:t>
            </w:r>
          </w:p>
        </w:tc>
      </w:tr>
      <w:tr w:rsidR="00857299" w:rsidRPr="00857299" w14:paraId="7CD1BDB8" w14:textId="77777777" w:rsidTr="004A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76769FC" w14:textId="77777777" w:rsidR="00EA41F1" w:rsidRPr="00857299" w:rsidRDefault="00EA41F1" w:rsidP="003C575A">
            <w:pPr>
              <w:rPr>
                <w:rFonts w:ascii="Times New Roman" w:hAnsi="Times New Roman" w:cs="Times New Roman"/>
                <w:b/>
                <w:sz w:val="24"/>
                <w:szCs w:val="24"/>
              </w:rPr>
            </w:pPr>
            <w:r w:rsidRPr="00857299">
              <w:rPr>
                <w:rFonts w:ascii="Times New Roman" w:hAnsi="Times New Roman" w:cs="Times New Roman"/>
                <w:b/>
                <w:sz w:val="24"/>
                <w:szCs w:val="24"/>
              </w:rPr>
              <w:t>3.</w:t>
            </w:r>
          </w:p>
        </w:tc>
        <w:tc>
          <w:tcPr>
            <w:tcW w:w="4423" w:type="dxa"/>
          </w:tcPr>
          <w:p w14:paraId="6559D57E" w14:textId="77777777" w:rsidR="00EA41F1" w:rsidRPr="00857299" w:rsidRDefault="00EA41F1" w:rsidP="003C5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57299">
              <w:rPr>
                <w:rFonts w:ascii="Times New Roman" w:hAnsi="Times New Roman" w:cs="Times New Roman"/>
                <w:b/>
                <w:sz w:val="24"/>
                <w:szCs w:val="24"/>
              </w:rPr>
              <w:t>Sakoptas un kvalitatīvi uzlabotas veikala un degvielas uzpildes stacijas teritorijas un telpas. Sakoptas privātiem uzņēmējiem piederošas teritorijas, sevišķi Daugmales centrā.</w:t>
            </w:r>
          </w:p>
        </w:tc>
        <w:tc>
          <w:tcPr>
            <w:tcW w:w="5487" w:type="dxa"/>
          </w:tcPr>
          <w:p w14:paraId="426020A9" w14:textId="77777777" w:rsidR="00EA41F1" w:rsidRPr="00857299" w:rsidRDefault="004E2066" w:rsidP="003C57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7299">
              <w:rPr>
                <w:rFonts w:ascii="Times New Roman" w:hAnsi="Times New Roman" w:cs="Times New Roman"/>
                <w:sz w:val="24"/>
                <w:szCs w:val="24"/>
              </w:rPr>
              <w:t xml:space="preserve">Vēlme pēc sakārtotas vides, kas izteikti atkārtojas. Šajā gadījumā – arī lokālais patriotisms, jo degvielas uzpildes staciju vairumā gadījumu izmanto caurbraucēji. Kopienas ietekme uz šo vēlmi ir salīdzinoši būtiska. Uzākot ciemata vides estētisko uzlabošanu, ir iespējams motivēt arī uzņēmējus. Bieži vien, pietiek pat tikai ar labo piemēru. Vērā ņemama loma šeit ir arī pašvaldībai, kam ir tiesības vērst sankcijas pret nesakoptu teritoriju īpašniekiem. </w:t>
            </w:r>
          </w:p>
        </w:tc>
      </w:tr>
    </w:tbl>
    <w:p w14:paraId="1568433E" w14:textId="77777777" w:rsidR="00953A26" w:rsidRPr="00857299" w:rsidRDefault="00953A26" w:rsidP="008D4B0F">
      <w:pPr>
        <w:rPr>
          <w:rFonts w:ascii="Times New Roman" w:hAnsi="Times New Roman" w:cs="Times New Roman"/>
          <w:b/>
          <w:sz w:val="24"/>
          <w:szCs w:val="24"/>
        </w:rPr>
      </w:pPr>
    </w:p>
    <w:p w14:paraId="5BE85DB1" w14:textId="77777777" w:rsidR="00CE705B" w:rsidRPr="00857299" w:rsidRDefault="004A7B02" w:rsidP="00C942D1">
      <w:pPr>
        <w:jc w:val="both"/>
        <w:rPr>
          <w:rFonts w:ascii="Times New Roman" w:hAnsi="Times New Roman" w:cs="Times New Roman"/>
          <w:b/>
          <w:sz w:val="24"/>
          <w:szCs w:val="24"/>
        </w:rPr>
      </w:pPr>
      <w:r>
        <w:rPr>
          <w:rFonts w:ascii="Times New Roman" w:hAnsi="Times New Roman" w:cs="Times New Roman"/>
          <w:noProof/>
          <w:sz w:val="24"/>
          <w:szCs w:val="24"/>
          <w:lang w:eastAsia="lv-LV"/>
        </w:rPr>
        <w:drawing>
          <wp:anchor distT="0" distB="0" distL="114300" distR="114300" simplePos="0" relativeHeight="251657216" behindDoc="1" locked="0" layoutInCell="1" allowOverlap="1" wp14:anchorId="07A85922" wp14:editId="607031C2">
            <wp:simplePos x="0" y="0"/>
            <wp:positionH relativeFrom="margin">
              <wp:posOffset>3817088</wp:posOffset>
            </wp:positionH>
            <wp:positionV relativeFrom="paragraph">
              <wp:posOffset>243012</wp:posOffset>
            </wp:positionV>
            <wp:extent cx="4005663" cy="4005663"/>
            <wp:effectExtent l="0" t="0" r="0" b="0"/>
            <wp:wrapNone/>
            <wp:docPr id="1293276800"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00931613" w:rsidRPr="00857299">
        <w:rPr>
          <w:rFonts w:ascii="Times New Roman" w:hAnsi="Times New Roman" w:cs="Times New Roman"/>
          <w:sz w:val="24"/>
          <w:szCs w:val="24"/>
        </w:rPr>
        <w:t xml:space="preserve">Kopumā analizējot vajadzību un vēlmju sarakstu, izceļams tas, ka tikai trīs no 18 vajadzībām ir valsts pārziņā. Savukārt, 10 vajadzību īstenošanā ir aktīvi iesaistīta biedrība, vietējā kopiena. Tas liecina par kopienas saliedētību, spēju uzņemties atbildību un gatavību darīt, nevis visu sabiedrības vajadzību risinājumu gaidīt no pašvaldības un valsts. </w:t>
      </w:r>
    </w:p>
    <w:p w14:paraId="7C5F23AB" w14:textId="77777777" w:rsidR="008D4B0F" w:rsidRPr="00857299" w:rsidRDefault="008D4B0F" w:rsidP="00364605">
      <w:pPr>
        <w:pStyle w:val="Heading1"/>
      </w:pPr>
      <w:bookmarkStart w:id="15" w:name="_Toc178745917"/>
      <w:r w:rsidRPr="00857299">
        <w:t>Attīstības katalizatori</w:t>
      </w:r>
      <w:bookmarkEnd w:id="15"/>
    </w:p>
    <w:p w14:paraId="68E84530" w14:textId="77777777" w:rsidR="006A2C1D" w:rsidRPr="00857299" w:rsidRDefault="004E2066" w:rsidP="00364605">
      <w:pPr>
        <w:pStyle w:val="Heading2"/>
      </w:pPr>
      <w:bookmarkStart w:id="16" w:name="_Toc178745918"/>
      <w:r w:rsidRPr="00857299">
        <w:t>Īstais brīdis</w:t>
      </w:r>
      <w:bookmarkEnd w:id="16"/>
    </w:p>
    <w:p w14:paraId="31B33C32" w14:textId="77777777" w:rsidR="00931613" w:rsidRPr="00857299" w:rsidRDefault="00931613" w:rsidP="00C942D1">
      <w:pPr>
        <w:jc w:val="both"/>
        <w:rPr>
          <w:rFonts w:ascii="Times New Roman" w:hAnsi="Times New Roman" w:cs="Times New Roman"/>
          <w:sz w:val="24"/>
          <w:szCs w:val="24"/>
        </w:rPr>
      </w:pPr>
      <w:r w:rsidRPr="00857299">
        <w:rPr>
          <w:rFonts w:ascii="Times New Roman" w:hAnsi="Times New Roman" w:cs="Times New Roman"/>
          <w:sz w:val="24"/>
          <w:szCs w:val="24"/>
        </w:rPr>
        <w:t>Daugmales kopiena atrodas tai precīzajā laika posmā, kad uzsākamas pārmaiņas sabiedrībā. Tas sakrīt gan ar lokālajiem, gan globālajiem apstākļiem. Daugmales kopienas dalībnieki, kas pārc</w:t>
      </w:r>
      <w:r w:rsidR="00263135" w:rsidRPr="00857299">
        <w:rPr>
          <w:rFonts w:ascii="Times New Roman" w:hAnsi="Times New Roman" w:cs="Times New Roman"/>
          <w:sz w:val="24"/>
          <w:szCs w:val="24"/>
        </w:rPr>
        <w:t>ē</w:t>
      </w:r>
      <w:r w:rsidRPr="00857299">
        <w:rPr>
          <w:rFonts w:ascii="Times New Roman" w:hAnsi="Times New Roman" w:cs="Times New Roman"/>
          <w:sz w:val="24"/>
          <w:szCs w:val="24"/>
        </w:rPr>
        <w:t xml:space="preserve">lušies uz šejieni no citām </w:t>
      </w:r>
      <w:r w:rsidRPr="00857299">
        <w:rPr>
          <w:rFonts w:ascii="Times New Roman" w:hAnsi="Times New Roman" w:cs="Times New Roman"/>
          <w:sz w:val="24"/>
          <w:szCs w:val="24"/>
        </w:rPr>
        <w:lastRenderedPageBreak/>
        <w:t>Latvijas vietām, Daugmalē ir pavadījuši pietiekami ilgu laiku. Iegādātie īpašumi ir kļuvuši par mājām, nostabilizējušās ģimenes un kaimiņattiecību saiknes. Daugmalē aug daudz bērnu, viņiem ir vajadzīga gan skola, gan interešu izglītība un saturīgi pavadīts brīvais laiks, gan sakārtota dzīves</w:t>
      </w:r>
      <w:r w:rsidR="00263135" w:rsidRPr="00857299">
        <w:rPr>
          <w:rFonts w:ascii="Times New Roman" w:hAnsi="Times New Roman" w:cs="Times New Roman"/>
          <w:sz w:val="24"/>
          <w:szCs w:val="24"/>
        </w:rPr>
        <w:t xml:space="preserve"> </w:t>
      </w:r>
      <w:r w:rsidRPr="00857299">
        <w:rPr>
          <w:rFonts w:ascii="Times New Roman" w:hAnsi="Times New Roman" w:cs="Times New Roman"/>
          <w:sz w:val="24"/>
          <w:szCs w:val="24"/>
        </w:rPr>
        <w:t>vide ar izteiktu identitāti. Vecāki to apzinās, un šobrīd viņi ir kļuvuši par to sabied</w:t>
      </w:r>
      <w:r w:rsidR="00263135" w:rsidRPr="00857299">
        <w:rPr>
          <w:rFonts w:ascii="Times New Roman" w:hAnsi="Times New Roman" w:cs="Times New Roman"/>
          <w:sz w:val="24"/>
          <w:szCs w:val="24"/>
        </w:rPr>
        <w:t xml:space="preserve">rības daļu, kas veidos </w:t>
      </w:r>
      <w:r w:rsidRPr="00857299">
        <w:rPr>
          <w:rFonts w:ascii="Times New Roman" w:hAnsi="Times New Roman" w:cs="Times New Roman"/>
          <w:sz w:val="24"/>
          <w:szCs w:val="24"/>
        </w:rPr>
        <w:t xml:space="preserve"> sociālās dzīves modeli tuvākajām desmitgadēm, šis ir viņu laiks. </w:t>
      </w:r>
      <w:r w:rsidRPr="00857299">
        <w:rPr>
          <w:rFonts w:ascii="Times New Roman" w:hAnsi="Times New Roman" w:cs="Times New Roman"/>
          <w:b/>
          <w:sz w:val="24"/>
          <w:szCs w:val="24"/>
        </w:rPr>
        <w:t xml:space="preserve">Brīdis, kad dzīvesvieta  </w:t>
      </w:r>
      <w:r w:rsidR="00263135" w:rsidRPr="00857299">
        <w:rPr>
          <w:rFonts w:ascii="Times New Roman" w:hAnsi="Times New Roman" w:cs="Times New Roman"/>
          <w:b/>
          <w:sz w:val="24"/>
          <w:szCs w:val="24"/>
        </w:rPr>
        <w:t xml:space="preserve">lielākajai un aktīvākajai sabiedrības daļai </w:t>
      </w:r>
      <w:r w:rsidRPr="00857299">
        <w:rPr>
          <w:rFonts w:ascii="Times New Roman" w:hAnsi="Times New Roman" w:cs="Times New Roman"/>
          <w:b/>
          <w:sz w:val="24"/>
          <w:szCs w:val="24"/>
        </w:rPr>
        <w:t>kļūst par mājvietu, Daugmalē ir šobrīd.</w:t>
      </w:r>
    </w:p>
    <w:p w14:paraId="44192A5F" w14:textId="77777777" w:rsidR="00263135" w:rsidRPr="00857299" w:rsidRDefault="00263135"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Globālo apstākļu kontekstā, savukārt, atzīmējams tas, ka pēdējo 8 gadu laikā ES līmenī ir aktualizējies kopienas jēdziens, reaģējot uz nepieciešamību palielināt sabiedrības atbildības un pašpietiekamības līmeni, kas, vairākas desmitgades dzīvojot drošā un ekonomiski stabilā vidē, ir būtiski krities.  Kā savdabīga, taču Daugmalei izteikti labvēlīga tendence, atzīmējams lielo pilsētu centru iztukšošanās fenomens, kas skar visu Eiropu, tai skaitā Rīgu. Tāpat, Pierīgas novadu kopienu aktivizēšanās, meklējot savas dzīvesvietas identitātes un vienotību, ir aktuāla kustība pēdējo četru gadu laikā.  Šis aspekts sniedz Daugmalei iespējas jau sākotnēji, vienlaikus ar savas kopienas augšanu, veidot reģionālos sadarbības tīklus, tādējādi pastiprinot vietu identitātes veidošanās kustības jaudu. </w:t>
      </w:r>
    </w:p>
    <w:p w14:paraId="147B610C" w14:textId="77777777" w:rsidR="006A2C1D" w:rsidRPr="00857299" w:rsidRDefault="00263135" w:rsidP="00364605">
      <w:pPr>
        <w:pStyle w:val="Heading2"/>
      </w:pPr>
      <w:bookmarkStart w:id="17" w:name="_Toc178745919"/>
      <w:r w:rsidRPr="00857299">
        <w:t>Iedzīvotāju sastāvs</w:t>
      </w:r>
      <w:bookmarkEnd w:id="17"/>
    </w:p>
    <w:p w14:paraId="5C46B75D" w14:textId="77777777" w:rsidR="00C63FFC" w:rsidRPr="00857299" w:rsidRDefault="00263135"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Aktīvās iedzīvotāju kopienas sastāvs ir izšķirošais Daugmales attīstības katalizators. Jau tas, ka kopiena ir izveidota un saliedēta, nodibināta biedrība un īsā laikā paveikts ļoti daudz, šo tēzi apstiprina. </w:t>
      </w:r>
      <w:r w:rsidR="00C63FFC" w:rsidRPr="00857299">
        <w:rPr>
          <w:rFonts w:ascii="Times New Roman" w:hAnsi="Times New Roman" w:cs="Times New Roman"/>
          <w:sz w:val="24"/>
          <w:szCs w:val="24"/>
        </w:rPr>
        <w:t xml:space="preserve">Daugmales kopienas dalībnieki ir ekonomiski un sociāli aktīvajā dzīves posmā, izglītoti, strādājoši, ļoti labi organizēti. Pēc kopienas intuitīvā vērtējuma, augstākā izglītība ir ap 350 daugmaliešiem, kas sastāda 50%  no visiem deklarētajiem iedzīvotājiem. Vietai raksturīga pieaugoša iedzīvotāju skaita dinamika, ir daudz jaunu ģimeņu ar bērniem. Kā specifiskais pozitīvais faktors atzīmējams iedzīvotāju nacionālais sastāvs, ko veido ap 90% latviešu. Tas sniedz iespējas brīvāk un drošāk eksponēt izteikti latviskās kultūrvēsturiskās vērtības un tradīcijas, atceļ nacionālās integrācijas jautājumu iekļaušanu kopienas dienaskārtībā. Šis aspekts izmantojams arī ciemata ārējā tēla veidošanā, gan formējot sadarbības, gan informējot par Daugmali mediju vidē. </w:t>
      </w:r>
    </w:p>
    <w:p w14:paraId="1FF558DB" w14:textId="77777777" w:rsidR="006A2C1D" w:rsidRPr="00857299" w:rsidRDefault="006A2C1D" w:rsidP="00364605">
      <w:pPr>
        <w:pStyle w:val="Heading2"/>
      </w:pPr>
      <w:bookmarkStart w:id="18" w:name="_Toc178745920"/>
      <w:r w:rsidRPr="00857299">
        <w:t>Dabas</w:t>
      </w:r>
      <w:r w:rsidR="00C63FFC" w:rsidRPr="00857299">
        <w:t xml:space="preserve"> un kultūrvēsturiskais kapitāls</w:t>
      </w:r>
      <w:bookmarkEnd w:id="18"/>
    </w:p>
    <w:p w14:paraId="225E9CE2" w14:textId="77777777" w:rsidR="003B5195" w:rsidRPr="00857299" w:rsidRDefault="003B5195" w:rsidP="00C942D1">
      <w:pPr>
        <w:jc w:val="both"/>
        <w:rPr>
          <w:rFonts w:ascii="Times New Roman" w:hAnsi="Times New Roman" w:cs="Times New Roman"/>
          <w:sz w:val="24"/>
          <w:szCs w:val="24"/>
        </w:rPr>
      </w:pPr>
      <w:r w:rsidRPr="00857299">
        <w:rPr>
          <w:rFonts w:ascii="Times New Roman" w:hAnsi="Times New Roman" w:cs="Times New Roman"/>
          <w:sz w:val="24"/>
          <w:szCs w:val="24"/>
        </w:rPr>
        <w:t>Daugmalei ir izcils gan dabas, gan kultūrvēsturiskā mantojuma kapitāls. Pie tam, kultūrvēsturiskais mantojums ir izteikti spilgts un viendabīgs. Tas gan koncentrēts divos atšķirīgos vēstures periodos – 9.-12.gs. un 20 gs., taču vienots tematiski. Tas ietver vienus no spēcīgākajiem nacionālās kultūras, pašpaziņas, valstiskuma veidošanās kodiem. Kodus pastiprinošs aspekts ir padomju okupācijas laika traģēdija; Rīgas HES būvniecības laikā appludinātās teritorijas, atņemot cilvēkiem pašus dzīvošanas pamatus – zemi un mājas. Kompleksā ar iedzīvotāju nacionālo sastāvu šis attīstības katalizators iegūst vairākkārtēju pastiprinājumu.</w:t>
      </w:r>
    </w:p>
    <w:p w14:paraId="22B53CFB" w14:textId="77777777" w:rsidR="003B5195" w:rsidRPr="00857299" w:rsidRDefault="003B5195"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Dabas kapitālu veido Daugavas krasts, meži, lauksaimniecības zeme. Šis kapitāls ir izteikti būtisks kopienas vērtību sistēmā, daudziem daugmaliešiem kā dzīvesvietas izvēles nosacījumu norādot tieši dabas tuvumu, lauku izjūtu netālu no galvaspilsētas. </w:t>
      </w:r>
    </w:p>
    <w:p w14:paraId="1DF12979" w14:textId="77777777" w:rsidR="006A2C1D" w:rsidRPr="00857299" w:rsidRDefault="006A2C1D" w:rsidP="00364605">
      <w:pPr>
        <w:pStyle w:val="Heading2"/>
      </w:pPr>
      <w:bookmarkStart w:id="19" w:name="_Toc178745921"/>
      <w:r w:rsidRPr="00857299">
        <w:t>Ģeogrāfiskais novietojums</w:t>
      </w:r>
      <w:bookmarkEnd w:id="19"/>
    </w:p>
    <w:p w14:paraId="47D0DAF4" w14:textId="77777777" w:rsidR="00546656" w:rsidRPr="00857299" w:rsidRDefault="004A7B02" w:rsidP="00C942D1">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9504" behindDoc="1" locked="0" layoutInCell="1" allowOverlap="1" wp14:anchorId="4B31D976" wp14:editId="5270529E">
            <wp:simplePos x="0" y="0"/>
            <wp:positionH relativeFrom="margin">
              <wp:posOffset>3216165</wp:posOffset>
            </wp:positionH>
            <wp:positionV relativeFrom="paragraph">
              <wp:posOffset>48938</wp:posOffset>
            </wp:positionV>
            <wp:extent cx="4005663" cy="4005663"/>
            <wp:effectExtent l="0" t="0" r="0" b="0"/>
            <wp:wrapNone/>
            <wp:docPr id="12341673"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003B5195" w:rsidRPr="00857299">
        <w:rPr>
          <w:rFonts w:ascii="Times New Roman" w:hAnsi="Times New Roman" w:cs="Times New Roman"/>
          <w:sz w:val="24"/>
          <w:szCs w:val="24"/>
        </w:rPr>
        <w:t xml:space="preserve">Tradicionāli kā primārais pozitīvais faktors šai kontekstā tiek norādīts Rīgas tuvums. Kas, nenoliedzami, ir būtiski darba, izglītības iespēju, pakalpojumu pieejamības jomā. Ērtības un dzīves kvalitāte, iespējas labāk atalgotam darbam </w:t>
      </w:r>
      <w:r w:rsidR="00546656" w:rsidRPr="00857299">
        <w:rPr>
          <w:rFonts w:ascii="Times New Roman" w:hAnsi="Times New Roman" w:cs="Times New Roman"/>
          <w:sz w:val="24"/>
          <w:szCs w:val="24"/>
        </w:rPr>
        <w:t xml:space="preserve">un viegli sasniedzamai pieejai visiem pārējiem galvaspilsētas resursiem, vienlaikus saglabājot plašu, dabas ietvertu dzīves telpu. </w:t>
      </w:r>
    </w:p>
    <w:p w14:paraId="326C8DDF" w14:textId="77777777" w:rsidR="00546656" w:rsidRPr="00857299" w:rsidRDefault="00546656" w:rsidP="00C942D1">
      <w:pPr>
        <w:jc w:val="both"/>
        <w:rPr>
          <w:rFonts w:ascii="Times New Roman" w:hAnsi="Times New Roman" w:cs="Times New Roman"/>
          <w:sz w:val="24"/>
          <w:szCs w:val="24"/>
        </w:rPr>
      </w:pPr>
      <w:r w:rsidRPr="00857299">
        <w:rPr>
          <w:rFonts w:ascii="Times New Roman" w:hAnsi="Times New Roman" w:cs="Times New Roman"/>
          <w:sz w:val="24"/>
          <w:szCs w:val="24"/>
        </w:rPr>
        <w:lastRenderedPageBreak/>
        <w:t xml:space="preserve">Tomēr Daugmales, kā arī vairāku citu Pierīgas apdzīvoto vietu kontekstā, šis aspekts vērtējams kā duāls. Servisus piedāvā Rīga, identitāti izstaro Rīga, un trūkst motivācijas veidot savu vietu, kopienu, piederību. Lielā mērā tieši ģeogrāfiskā novietojuma aspekti ir tie, kas Daugmales kopienu mudinājuši apvienoties un formēt savu piederību, identitāti. </w:t>
      </w:r>
    </w:p>
    <w:p w14:paraId="098B6594" w14:textId="77777777" w:rsidR="003B5195" w:rsidRPr="00857299" w:rsidRDefault="00546656"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Kā attīstības katalizators ir izmantojami abi aspekti – gan Rīgas tuvums, gan izteikta tieksme veidot Pirmsrīgu kā spilgtu, ērtu un perspektīvu mājvietu sev , saviem bērniem un visiem kopienas iedzīvotājiem.  </w:t>
      </w:r>
    </w:p>
    <w:p w14:paraId="43C48FC5" w14:textId="77777777" w:rsidR="008D4B0F" w:rsidRPr="00857299" w:rsidRDefault="008D4B0F" w:rsidP="00364605">
      <w:pPr>
        <w:pStyle w:val="Heading1"/>
      </w:pPr>
      <w:bookmarkStart w:id="20" w:name="_Toc178745922"/>
      <w:r w:rsidRPr="00857299">
        <w:t>Ieteikumi</w:t>
      </w:r>
      <w:bookmarkEnd w:id="20"/>
    </w:p>
    <w:p w14:paraId="66CC4A76" w14:textId="77777777" w:rsidR="00CE705B" w:rsidRPr="00857299" w:rsidRDefault="00CE705B" w:rsidP="00364605">
      <w:pPr>
        <w:pStyle w:val="Heading2"/>
      </w:pPr>
      <w:bookmarkStart w:id="21" w:name="_Toc178745923"/>
      <w:r w:rsidRPr="00857299">
        <w:t>Attīstīt un stiprināt Pirmsrīgas konceptu</w:t>
      </w:r>
      <w:bookmarkEnd w:id="21"/>
    </w:p>
    <w:p w14:paraId="46517F29" w14:textId="77777777" w:rsidR="00B015C8" w:rsidRPr="00857299" w:rsidRDefault="00B015C8"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Darba grupās noformējies koncepts „Pirmsrīga” ir viennozīmīgi spēcīgs Daugmales kopienas identitātes attīstībā. Tas uzturams gan savstarpējā, gan ārējā komunikācijā, sākotnēji saglabājot zināmu humora devu. Konceptam nostiprinoties, prognozējoši, tuvāko trīs gadu laikā, tas iegūs stabilitāti un respektu. Koncepta stiprināšanā izmantot divus būtiskākos aspektus – kultūrvēsturisko mantojumu un iedzīvotāju nacionālo sastāvu. Uzsverot pēdējo, vēršama uzmanība uz to, ka Rīga kopš tās dibināšanas brīža nekad nav bijusi nacionāla, latviska pilsēta. Arī šobrīd, līdzīgi teju visām Eiropas valstu galvaspilsētām, Rīga ir multinacionāla. Šodienas apstākļos, nacionālajam jautājumam atkal kļūstot aktuālam, Daugmales kā Pirsmrīgas koncepts iegūs papildus jaudu. Pirmsrīga ir latviska. Pirmsrīgā tāda ir bijusi vienmēr. Mēs bijām šeit, pirms vācieši sāka būvēt Rīgu. Mēs bijām šeit, pirms Krievijas cariste sāka tur pārdēvēt ielas. Mēs bijām šeit, kad Rīgas HES būve noslīcināja mūsu zemi. Un tagad mēs esam šeit, savās mājās, šodien. </w:t>
      </w:r>
    </w:p>
    <w:p w14:paraId="3F88301F" w14:textId="77777777" w:rsidR="00CE705B" w:rsidRPr="00857299" w:rsidRDefault="00CE705B" w:rsidP="00C942D1">
      <w:pPr>
        <w:pStyle w:val="Heading3"/>
        <w:jc w:val="both"/>
        <w:rPr>
          <w:color w:val="auto"/>
        </w:rPr>
      </w:pPr>
      <w:bookmarkStart w:id="22" w:name="_Toc178745924"/>
      <w:r w:rsidRPr="00364605">
        <w:rPr>
          <w:rStyle w:val="Heading2Char"/>
        </w:rPr>
        <w:t>Mērķtiecīgi uzturēt kopienas darbības pamatvirzienu</w:t>
      </w:r>
      <w:r w:rsidRPr="00857299">
        <w:rPr>
          <w:color w:val="auto"/>
        </w:rPr>
        <w:t xml:space="preserve"> – skaistuma, oriģinalitātes, prieka un mājīguma ieviešanu Daugmales dzīves vidē</w:t>
      </w:r>
      <w:bookmarkEnd w:id="22"/>
    </w:p>
    <w:p w14:paraId="66AAE223" w14:textId="77777777" w:rsidR="00B015C8" w:rsidRPr="00857299" w:rsidRDefault="00B015C8" w:rsidP="00C942D1">
      <w:pPr>
        <w:jc w:val="both"/>
        <w:rPr>
          <w:rFonts w:ascii="Times New Roman" w:hAnsi="Times New Roman" w:cs="Times New Roman"/>
          <w:b/>
          <w:sz w:val="24"/>
          <w:szCs w:val="24"/>
        </w:rPr>
      </w:pPr>
      <w:r w:rsidRPr="00857299">
        <w:rPr>
          <w:rFonts w:ascii="Times New Roman" w:hAnsi="Times New Roman" w:cs="Times New Roman"/>
          <w:sz w:val="24"/>
          <w:szCs w:val="24"/>
        </w:rPr>
        <w:t xml:space="preserve">Ņemot vērā darba grupās izstrādāto vajadzību un vēlmju sarakstu, kas transformējams biedrības rīcības plānā, kā arī diskusijās izskanējušos viedokļus, rekomendējam turpmākajā darba saglabāt </w:t>
      </w:r>
      <w:r w:rsidR="0055467F" w:rsidRPr="00857299">
        <w:rPr>
          <w:rFonts w:ascii="Times New Roman" w:hAnsi="Times New Roman" w:cs="Times New Roman"/>
          <w:sz w:val="24"/>
          <w:szCs w:val="24"/>
        </w:rPr>
        <w:t xml:space="preserve">tieši šo virzienu. Biedrības kapacitātei augot, pieaugs arī tās atbalstītāju loks, resursi un ietekme. Daugmalē vēl ilgi netrūks risināmo problēmu, un, prognozējoši, gadījumu skaits, kad iedzīvotāji ar risinājumu meklējumiem vērsīsies pie biedrības, tikai pieaugs. Esot stabilā izaugsmes situācijā, samērā bieži rodas vēlme/kārdinājums iesaistīties publiskās infrastruktūras sakārtošanas, pašvaldības pakalpojumu pieejamības jautājumu risināšanas procesos. Un pietiekami bieži šī iesaiste sniegs ātru rezultātu. Taču ilgtermiņā tas radīs nesamērīgu biedrības atbildības  loka paplašinājumu, raisīs aktīvistu nogurumu un izdegšanu. Līdz ar to, ieteicams saglabāt skaistuma un prieka radītāju virzienu, infrastruktūras un pakalpojumu pieejamības jomās paturot tikai iniciatora, ideju ierosinātāja  statusu.  </w:t>
      </w:r>
    </w:p>
    <w:p w14:paraId="44B2407E" w14:textId="77777777" w:rsidR="009C6549" w:rsidRPr="00857299" w:rsidRDefault="009C6549" w:rsidP="00364605">
      <w:pPr>
        <w:pStyle w:val="Heading2"/>
      </w:pPr>
      <w:bookmarkStart w:id="23" w:name="_Toc178745925"/>
      <w:r w:rsidRPr="00857299">
        <w:t>Tematiski nodalīt pasākumu, kā arī ievērojamo Daugmales vietu norišu saturu</w:t>
      </w:r>
      <w:bookmarkEnd w:id="23"/>
    </w:p>
    <w:p w14:paraId="0560EB35" w14:textId="77777777" w:rsidR="0055467F" w:rsidRPr="00857299" w:rsidRDefault="0055467F" w:rsidP="00C942D1">
      <w:pPr>
        <w:jc w:val="both"/>
      </w:pPr>
      <w:r w:rsidRPr="00857299">
        <w:rPr>
          <w:rFonts w:ascii="Times New Roman" w:hAnsi="Times New Roman" w:cs="Times New Roman"/>
          <w:sz w:val="24"/>
          <w:szCs w:val="24"/>
        </w:rPr>
        <w:t>Vēlme pēc spilgtiem, kvalitatīviem kultūras, sabiedriskās dzīves pasākumiem Daugmalē ir ļoti izteikta. To realizācijā var iesaistīties gan biedrība, gan pašvaldība un tās iestādes – skola, bibliotēka, kultūras nams, Multifunkcionālais centrs, komersanti. Taču kopienai kā vietas identitātes veidotājam ir nepieciešams skaidri nodalīt pasākumu saturu, tēmas un norises vietas, lai saglabātu ciemata tēlu. Tā, piemēram, piemiņas pasākumi Nāves salā nodalāmi no tirdziņa ciematā; nevieni svētki nevar saturēt visus kultūras un izklaides komponentus. Šī neskaidrība lielā mērā ir kavējusi Daugmales identitātes veidošanos un pievilcību.</w:t>
      </w:r>
    </w:p>
    <w:p w14:paraId="722C0407" w14:textId="77777777" w:rsidR="009C6549" w:rsidRPr="00857299" w:rsidRDefault="009C6549" w:rsidP="00364605">
      <w:pPr>
        <w:pStyle w:val="Heading2"/>
      </w:pPr>
      <w:bookmarkStart w:id="24" w:name="_Toc178745926"/>
      <w:r w:rsidRPr="00857299">
        <w:t>Aktivizēt līdz šim pasīvāko kopienas daļu, izveidot piemērotus iesaistes veidus</w:t>
      </w:r>
      <w:bookmarkEnd w:id="24"/>
    </w:p>
    <w:p w14:paraId="1DA36E17" w14:textId="77777777" w:rsidR="0055467F" w:rsidRPr="00857299" w:rsidRDefault="00534689" w:rsidP="00C942D1">
      <w:pPr>
        <w:jc w:val="both"/>
        <w:rPr>
          <w:rFonts w:ascii="Times New Roman" w:hAnsi="Times New Roman" w:cs="Times New Roman"/>
          <w:sz w:val="24"/>
          <w:szCs w:val="24"/>
        </w:rPr>
      </w:pPr>
      <w:r w:rsidRPr="00857299">
        <w:rPr>
          <w:rFonts w:ascii="Times New Roman" w:hAnsi="Times New Roman" w:cs="Times New Roman"/>
          <w:sz w:val="24"/>
          <w:szCs w:val="24"/>
        </w:rPr>
        <w:t xml:space="preserve">Kā </w:t>
      </w:r>
      <w:r w:rsidR="008D17FF">
        <w:rPr>
          <w:rFonts w:ascii="Times New Roman" w:hAnsi="Times New Roman" w:cs="Times New Roman"/>
          <w:sz w:val="24"/>
          <w:szCs w:val="24"/>
        </w:rPr>
        <w:t>viena no sabiedrības daļām, kas varētu aktīvāk iesaistīties kopienas darbībā, ir minēti</w:t>
      </w:r>
      <w:r w:rsidRPr="00857299">
        <w:rPr>
          <w:rFonts w:ascii="Times New Roman" w:hAnsi="Times New Roman" w:cs="Times New Roman"/>
          <w:sz w:val="24"/>
          <w:szCs w:val="24"/>
        </w:rPr>
        <w:t xml:space="preserve"> </w:t>
      </w:r>
      <w:r w:rsidR="008D17FF">
        <w:rPr>
          <w:rFonts w:ascii="Times New Roman" w:hAnsi="Times New Roman" w:cs="Times New Roman"/>
          <w:sz w:val="24"/>
          <w:szCs w:val="24"/>
        </w:rPr>
        <w:t xml:space="preserve">daudzdzīvokļu māju iedzīvotāji; šo iedzīvotāju daļa. </w:t>
      </w:r>
      <w:r w:rsidRPr="00857299">
        <w:rPr>
          <w:rFonts w:ascii="Times New Roman" w:hAnsi="Times New Roman" w:cs="Times New Roman"/>
          <w:sz w:val="24"/>
          <w:szCs w:val="24"/>
        </w:rPr>
        <w:t xml:space="preserve">Tā kā tieši </w:t>
      </w:r>
      <w:r w:rsidR="008D17FF">
        <w:rPr>
          <w:rFonts w:ascii="Times New Roman" w:hAnsi="Times New Roman" w:cs="Times New Roman"/>
          <w:sz w:val="24"/>
          <w:szCs w:val="24"/>
        </w:rPr>
        <w:t>viņi</w:t>
      </w:r>
      <w:r w:rsidRPr="00857299">
        <w:rPr>
          <w:rFonts w:ascii="Times New Roman" w:hAnsi="Times New Roman" w:cs="Times New Roman"/>
          <w:sz w:val="24"/>
          <w:szCs w:val="24"/>
        </w:rPr>
        <w:t xml:space="preserve"> lielā mērā veido centra vizuālo tēlu, ir ieteicams izstrādāt sākotnēji nelielas</w:t>
      </w:r>
      <w:r w:rsidR="008D17FF">
        <w:rPr>
          <w:rFonts w:ascii="Times New Roman" w:hAnsi="Times New Roman" w:cs="Times New Roman"/>
          <w:sz w:val="24"/>
          <w:szCs w:val="24"/>
        </w:rPr>
        <w:t xml:space="preserve"> kopīgas </w:t>
      </w:r>
      <w:r w:rsidRPr="00857299">
        <w:rPr>
          <w:rFonts w:ascii="Times New Roman" w:hAnsi="Times New Roman" w:cs="Times New Roman"/>
          <w:sz w:val="24"/>
          <w:szCs w:val="24"/>
        </w:rPr>
        <w:t xml:space="preserve"> akcijas</w:t>
      </w:r>
      <w:r w:rsidR="008D17FF">
        <w:rPr>
          <w:rFonts w:ascii="Times New Roman" w:hAnsi="Times New Roman" w:cs="Times New Roman"/>
          <w:sz w:val="24"/>
          <w:szCs w:val="24"/>
        </w:rPr>
        <w:t xml:space="preserve"> centra vizuālā tēla uzlabošanai.</w:t>
      </w:r>
      <w:r w:rsidRPr="00857299">
        <w:rPr>
          <w:rFonts w:ascii="Times New Roman" w:hAnsi="Times New Roman" w:cs="Times New Roman"/>
          <w:sz w:val="24"/>
          <w:szCs w:val="24"/>
        </w:rPr>
        <w:t xml:space="preserve"> Piemēram, konkurss par skaistāko balkonu, kāpņu telpas durvīm</w:t>
      </w:r>
      <w:r w:rsidR="008D17FF">
        <w:rPr>
          <w:rFonts w:ascii="Times New Roman" w:hAnsi="Times New Roman" w:cs="Times New Roman"/>
          <w:sz w:val="24"/>
          <w:szCs w:val="24"/>
        </w:rPr>
        <w:t xml:space="preserve"> </w:t>
      </w:r>
      <w:r w:rsidRPr="00857299">
        <w:rPr>
          <w:rFonts w:ascii="Times New Roman" w:hAnsi="Times New Roman" w:cs="Times New Roman"/>
          <w:sz w:val="24"/>
          <w:szCs w:val="24"/>
        </w:rPr>
        <w:t>, u.c.,</w:t>
      </w:r>
      <w:r w:rsidR="008D17FF">
        <w:rPr>
          <w:rFonts w:ascii="Times New Roman" w:hAnsi="Times New Roman" w:cs="Times New Roman"/>
          <w:sz w:val="24"/>
          <w:szCs w:val="24"/>
        </w:rPr>
        <w:t xml:space="preserve"> šajās akcijās piedaloties arī jau aktīvajai sabiedrības daļai. </w:t>
      </w:r>
      <w:r w:rsidRPr="00857299">
        <w:rPr>
          <w:rFonts w:ascii="Times New Roman" w:hAnsi="Times New Roman" w:cs="Times New Roman"/>
          <w:sz w:val="24"/>
          <w:szCs w:val="24"/>
        </w:rPr>
        <w:t xml:space="preserve"> </w:t>
      </w:r>
      <w:r w:rsidRPr="00857299">
        <w:rPr>
          <w:rFonts w:ascii="Times New Roman" w:hAnsi="Times New Roman" w:cs="Times New Roman"/>
          <w:sz w:val="24"/>
          <w:szCs w:val="24"/>
        </w:rPr>
        <w:lastRenderedPageBreak/>
        <w:t xml:space="preserve">Šeit iespējams rīkot konkursus, stihisku degradēto priekšmetu dekorēšanu, utt. Tas nebūs iespējams bez humora piedevas. Papildus šai sabiedrības grupai, aktivizējami ir Daugmales radošie kolektīvi – bērnu mākslas studija, mazpulks, pašdarbības kolektīvi, mudinot arī viņus iesaistīties publiskās ārtelpas veidošanā. Šīm akcijām nav jābūt plašām un nozīmīgām, taču nepieciešams, lai šo grupu esamība Daugmalē būtu kaut nedaudz redzama ciemata ārtelpā. Minētais neizslēdz citus iesaistes veidus – pasākumus, talkas, projektu aktivitātes. </w:t>
      </w:r>
    </w:p>
    <w:p w14:paraId="21C3316A" w14:textId="77777777" w:rsidR="009C6549" w:rsidRPr="00857299" w:rsidRDefault="00CE705B" w:rsidP="00364605">
      <w:pPr>
        <w:pStyle w:val="Heading2"/>
      </w:pPr>
      <w:bookmarkStart w:id="25" w:name="_Toc178745927"/>
      <w:r w:rsidRPr="00857299">
        <w:t xml:space="preserve">Uzsākt un attīstīt regulāru sadarbību ar </w:t>
      </w:r>
      <w:r w:rsidR="009C6549" w:rsidRPr="00857299">
        <w:t>pārējām Ķekavas novada kopienām; Ķekavas zvaigznājs</w:t>
      </w:r>
      <w:bookmarkEnd w:id="25"/>
    </w:p>
    <w:p w14:paraId="584B66CE" w14:textId="77777777" w:rsidR="003A1DC2" w:rsidRPr="00857299" w:rsidRDefault="00534689" w:rsidP="00C942D1">
      <w:pPr>
        <w:jc w:val="both"/>
        <w:rPr>
          <w:rFonts w:ascii="Times New Roman" w:hAnsi="Times New Roman" w:cs="Times New Roman"/>
          <w:sz w:val="24"/>
          <w:szCs w:val="24"/>
        </w:rPr>
      </w:pPr>
      <w:r w:rsidRPr="00857299">
        <w:rPr>
          <w:rFonts w:ascii="Times New Roman" w:hAnsi="Times New Roman" w:cs="Times New Roman"/>
          <w:sz w:val="24"/>
          <w:szCs w:val="24"/>
        </w:rPr>
        <w:t>Ņemot vērā Daugmales kopienas saliedētību un biedrības „Darām Daugmalei” straujo izaugsmi, ieteicams nekavējoši attīstīt un stiprināt jau veiksmīgi uzsākto sadarbību ar citām Ķekavas novada kopienām. Iespējams, sākotnēji Daugmalei būs jāuzņemas vadošā loma, un šeit izmantojams viss atbalsts, ko savu resu</w:t>
      </w:r>
      <w:r w:rsidR="003A1DC2" w:rsidRPr="00857299">
        <w:rPr>
          <w:rFonts w:ascii="Times New Roman" w:hAnsi="Times New Roman" w:cs="Times New Roman"/>
          <w:sz w:val="24"/>
          <w:szCs w:val="24"/>
        </w:rPr>
        <w:t>r</w:t>
      </w:r>
      <w:r w:rsidRPr="00857299">
        <w:rPr>
          <w:rFonts w:ascii="Times New Roman" w:hAnsi="Times New Roman" w:cs="Times New Roman"/>
          <w:sz w:val="24"/>
          <w:szCs w:val="24"/>
        </w:rPr>
        <w:t>su ietvaros var</w:t>
      </w:r>
      <w:r w:rsidR="003C575A">
        <w:rPr>
          <w:rFonts w:ascii="Times New Roman" w:hAnsi="Times New Roman" w:cs="Times New Roman"/>
          <w:sz w:val="24"/>
          <w:szCs w:val="24"/>
        </w:rPr>
        <w:t xml:space="preserve"> sniegt</w:t>
      </w:r>
      <w:r w:rsidRPr="00857299">
        <w:rPr>
          <w:rFonts w:ascii="Times New Roman" w:hAnsi="Times New Roman" w:cs="Times New Roman"/>
          <w:sz w:val="24"/>
          <w:szCs w:val="24"/>
        </w:rPr>
        <w:t xml:space="preserve"> </w:t>
      </w:r>
      <w:r w:rsidR="003A1DC2" w:rsidRPr="00857299">
        <w:rPr>
          <w:rFonts w:ascii="Times New Roman" w:hAnsi="Times New Roman" w:cs="Times New Roman"/>
          <w:sz w:val="24"/>
          <w:szCs w:val="24"/>
        </w:rPr>
        <w:t xml:space="preserve">lauku partnerība „Daugavkrasts”.  Šis process kļūs atbalstošs un resursus ģenerējošs ilgtermiņā, jo vienas, pat ļoti spēcīgas kopienas, entuziasms var apsīkt dažu gadu laikā. Ir nepieciešama ideju, resursu, ieceru apmaiņa, emocionālais un praktiskais atbalsts. Pie tam, plašāka mēroga iecere, kā minētais „Ķekavas zvaigznājs” rada vērienīgu enerģiju, kas ir aktuāla plašākam cilvēku lokam, tai skaitā daugmaliešiem. Tas ir lielais mērķis, kas sniedz jaudu un tai sekojošos resursus. Arī absolūti pragmatiskā izpratnē, kopienu sadarbības tīkls var būt krietni respektablāks partneris sarunās ar pašvaldību, tam ir plašākas iespējas projektu finansējuma piesaistē, kā arī uzmanības pievēršanā Ķekavas novada kopienām. </w:t>
      </w:r>
    </w:p>
    <w:p w14:paraId="5FB3C89F" w14:textId="77777777" w:rsidR="00CE705B" w:rsidRPr="00857299" w:rsidRDefault="009C6549" w:rsidP="00364605">
      <w:pPr>
        <w:pStyle w:val="Heading2"/>
      </w:pPr>
      <w:bookmarkStart w:id="26" w:name="_Toc178745928"/>
      <w:r w:rsidRPr="00857299">
        <w:t>Stiprināt sadarbību ar Daugmales uzņēmējiem, „Velkam krāsas uz centru”</w:t>
      </w:r>
      <w:bookmarkEnd w:id="26"/>
    </w:p>
    <w:p w14:paraId="0F246929" w14:textId="77777777" w:rsidR="004A7B02" w:rsidRDefault="004A7B02" w:rsidP="00C942D1">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0288" behindDoc="1" locked="0" layoutInCell="1" allowOverlap="1" wp14:anchorId="3A1E4D91" wp14:editId="3792892B">
            <wp:simplePos x="0" y="0"/>
            <wp:positionH relativeFrom="margin">
              <wp:posOffset>2849171</wp:posOffset>
            </wp:positionH>
            <wp:positionV relativeFrom="paragraph">
              <wp:posOffset>2098336</wp:posOffset>
            </wp:positionV>
            <wp:extent cx="4005663" cy="4005663"/>
            <wp:effectExtent l="0" t="0" r="0" b="0"/>
            <wp:wrapNone/>
            <wp:docPr id="465289538"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616458">
                      <a:off x="0" y="0"/>
                      <a:ext cx="4005663" cy="4005663"/>
                    </a:xfrm>
                    <a:prstGeom prst="rect">
                      <a:avLst/>
                    </a:prstGeom>
                  </pic:spPr>
                </pic:pic>
              </a:graphicData>
            </a:graphic>
          </wp:anchor>
        </w:drawing>
      </w:r>
      <w:r w:rsidR="003A1DC2" w:rsidRPr="00857299">
        <w:rPr>
          <w:rFonts w:ascii="Times New Roman" w:hAnsi="Times New Roman" w:cs="Times New Roman"/>
          <w:sz w:val="24"/>
          <w:szCs w:val="24"/>
        </w:rPr>
        <w:t>De</w:t>
      </w:r>
      <w:r w:rsidR="003C575A">
        <w:rPr>
          <w:rFonts w:ascii="Times New Roman" w:hAnsi="Times New Roman" w:cs="Times New Roman"/>
          <w:sz w:val="24"/>
          <w:szCs w:val="24"/>
        </w:rPr>
        <w:t xml:space="preserve">finējot Daugmales koloristikas fenomenu </w:t>
      </w:r>
      <w:r w:rsidR="003A1DC2" w:rsidRPr="00857299">
        <w:rPr>
          <w:rFonts w:ascii="Times New Roman" w:hAnsi="Times New Roman" w:cs="Times New Roman"/>
          <w:sz w:val="24"/>
          <w:szCs w:val="24"/>
        </w:rPr>
        <w:t xml:space="preserve">– pelēks centrs un koši uzņēmēji, ir uzskatāmi redzama nepieciešamība pēc šīs paletes harmonizēšanas pasākumiem, ko atzīst teju visi kopienas pārstāvji. Uzmanīgi izvēloties pieejas un sadarbības </w:t>
      </w:r>
      <w:r w:rsidR="005523BE" w:rsidRPr="00857299">
        <w:rPr>
          <w:rFonts w:ascii="Times New Roman" w:hAnsi="Times New Roman" w:cs="Times New Roman"/>
          <w:sz w:val="24"/>
          <w:szCs w:val="24"/>
        </w:rPr>
        <w:t>veidus</w:t>
      </w:r>
      <w:r w:rsidR="003A1DC2" w:rsidRPr="00857299">
        <w:rPr>
          <w:rFonts w:ascii="Times New Roman" w:hAnsi="Times New Roman" w:cs="Times New Roman"/>
          <w:sz w:val="24"/>
          <w:szCs w:val="24"/>
        </w:rPr>
        <w:t xml:space="preserve">, uzņēmēju produkcija, tās krāsas un formas ir jāienes ciemata centrā, vienlaikus risinot jautājumus par atbilstošu norādes zīmju, informatīvo stendu izvietošanu. Ieteicams apzināt pagasta amatniekus, mājražotājus, māksliniekus – amatierus, iesaistīt viņus ciemata vizuālā tēla uzlabošanā. Lai tas būtu iespējams, ir nepieciešami šai mērķa grupai piemēroti, saistoši pasākumi. Piemēram, kopienas iecere par bagāžnieku tirgus organizāciju noteikti var būt viena no šīm iecerēm. </w:t>
      </w:r>
      <w:r w:rsidR="005523BE" w:rsidRPr="00857299">
        <w:rPr>
          <w:rFonts w:ascii="Times New Roman" w:hAnsi="Times New Roman" w:cs="Times New Roman"/>
          <w:sz w:val="24"/>
          <w:szCs w:val="24"/>
        </w:rPr>
        <w:t xml:space="preserve">Šai procesā vēlams iesaistīt arī ciemata centra uzņēmumus – veikalu un degvielas uzpildes staciju, kuru telpas un teritorija liek vēlēties ko tiešām labāku. Piemēram, veikala iekštelpas ir pietiekami plašas, lai tur izvietotu Daugmales keramikas stendu, oriģinālu reklāmu par citiem apkārtnes ražotājiem. Stendu izvietošana ir iespējama arī citur ciemata ārtelpā. Tomēr sadarbībā ar uzņēmējiem sirsnīgi ieteicams jebkurā iesaistē ievērot arī viņu intereses – patērēto laiku, tiešos izdevumus, un samērot tos ar prognozētajiem ieguvumiem. </w:t>
      </w:r>
    </w:p>
    <w:p w14:paraId="02E304DE" w14:textId="77777777" w:rsidR="004A7B02" w:rsidRDefault="004A7B02">
      <w:pPr>
        <w:rPr>
          <w:rFonts w:ascii="Times New Roman" w:hAnsi="Times New Roman" w:cs="Times New Roman"/>
          <w:sz w:val="24"/>
          <w:szCs w:val="24"/>
        </w:rPr>
      </w:pPr>
      <w:r>
        <w:rPr>
          <w:rFonts w:ascii="Times New Roman" w:hAnsi="Times New Roman" w:cs="Times New Roman"/>
          <w:sz w:val="24"/>
          <w:szCs w:val="24"/>
        </w:rPr>
        <w:br w:type="page"/>
      </w:r>
    </w:p>
    <w:p w14:paraId="5A3E6A40" w14:textId="77777777" w:rsidR="005523BE" w:rsidRPr="00857299" w:rsidRDefault="005523BE" w:rsidP="00C942D1">
      <w:pPr>
        <w:jc w:val="both"/>
        <w:rPr>
          <w:rFonts w:ascii="Times New Roman" w:hAnsi="Times New Roman" w:cs="Times New Roman"/>
          <w:sz w:val="24"/>
          <w:szCs w:val="24"/>
        </w:rPr>
      </w:pPr>
    </w:p>
    <w:p w14:paraId="277EFC89" w14:textId="77777777" w:rsidR="00857299" w:rsidRPr="00364605" w:rsidRDefault="00857299" w:rsidP="00364605">
      <w:pPr>
        <w:pStyle w:val="Heading1"/>
      </w:pPr>
      <w:bookmarkStart w:id="27" w:name="_Toc178745929"/>
      <w:r w:rsidRPr="00364605">
        <w:t>Pirmsrīgas arheoloģija</w:t>
      </w:r>
      <w:bookmarkEnd w:id="27"/>
    </w:p>
    <w:p w14:paraId="4DAAD1BC" w14:textId="77777777" w:rsidR="00857299" w:rsidRPr="00364605" w:rsidRDefault="00857299" w:rsidP="00364605">
      <w:pPr>
        <w:pStyle w:val="Heading2"/>
      </w:pPr>
      <w:bookmarkStart w:id="28" w:name="_Toc178745930"/>
      <w:r w:rsidRPr="00364605">
        <w:t>Kopienas intervija</w:t>
      </w:r>
      <w:bookmarkEnd w:id="28"/>
    </w:p>
    <w:p w14:paraId="2D3CFB74"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Arheoloģisko izrakumu vietas ir kontrastu un pārsteigumu pilnas. Zeme, māls, putekļi. Pelēks, brūns, pelēks. Zilganu debesu svītriņa virs galvas. Līdz parādās tas, kas cilvēkus mudinājis slāni pa slānim rakt tieši šajā vietā.</w:t>
      </w:r>
    </w:p>
    <w:p w14:paraId="17876909"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„Zibsnī zvaigznes aiz Daugavas,” saka Ruta Rimšāne, biedrības „Darām Daugmalei” vadītāja un kopienas pulcēšanās ass. „Bērnībā dzīvoju Saulkalnē, Daugavas otrā pusē. Dzīvoklis bija trešajā stāvā, vakaros skatījos zvaigznes, un man likās, ka tās zibsnī tieši tur, Daugmalē. Dienā, savukārt, šķita, ka tur, aiz Daugavas, vienmēr spīd saule.”</w:t>
      </w:r>
    </w:p>
    <w:p w14:paraId="40D53438" w14:textId="77777777" w:rsidR="00857299" w:rsidRPr="00857299" w:rsidRDefault="004A7B02" w:rsidP="00857299">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6432" behindDoc="1" locked="0" layoutInCell="1" allowOverlap="1" wp14:anchorId="0BA51A21" wp14:editId="57E81FDB">
            <wp:simplePos x="0" y="0"/>
            <wp:positionH relativeFrom="margin">
              <wp:posOffset>3902148</wp:posOffset>
            </wp:positionH>
            <wp:positionV relativeFrom="paragraph">
              <wp:posOffset>615965</wp:posOffset>
            </wp:positionV>
            <wp:extent cx="4005663" cy="4005663"/>
            <wp:effectExtent l="0" t="0" r="0" b="0"/>
            <wp:wrapNone/>
            <wp:docPr id="134280499"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18628846">
                      <a:off x="0" y="0"/>
                      <a:ext cx="4005663" cy="4005663"/>
                    </a:xfrm>
                    <a:prstGeom prst="rect">
                      <a:avLst/>
                    </a:prstGeom>
                  </pic:spPr>
                </pic:pic>
              </a:graphicData>
            </a:graphic>
          </wp:anchor>
        </w:drawing>
      </w:r>
      <w:r w:rsidR="00857299" w:rsidRPr="00857299">
        <w:rPr>
          <w:rFonts w:ascii="Times New Roman" w:hAnsi="Times New Roman" w:cs="Times New Roman"/>
          <w:sz w:val="24"/>
          <w:szCs w:val="24"/>
        </w:rPr>
        <w:t>„Jā, jā, tā ir,” piekrīt vairāki daugmalieši. Esot arī meteoroloģisko novērojumu vēsturē atzīmēts, ka Daugmale  ir viena no vissaulainākajām Latvijas vietām. Vēsturiski gan šim saulainumam nav viennozīmīgi pozitīva noskaņa. „Daugmalē nav baznīcas,” stāsta Daugmales pamatskolas direktors Andris Ceļmalnieks, „Kādreiz esot bijušas vairākas sausas vasaras pēc kārtas, un tad kāds vieds cilvēks teicis – sak, kamēr neuzcelsiet te baznīcu, lietu neredzēsiet! Šo teicienu reizēm lieto arī mūsdienās.”</w:t>
      </w:r>
    </w:p>
    <w:p w14:paraId="4E4119CA"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Tiešām, pagastā nav nevienas baznīcas. Toties ir veseli trīs pilskalni – Daugmales pilskalns, Sakaiņu pilskalns un vēl Jāņa kalns – senču svētkalniņš. Tad vēl Daugava, likteņupe, visa pagasta garumā. Svētums no dabas un radzēs dunoša senču mantojuma, ko tad vēl šeit būvēsi.</w:t>
      </w:r>
    </w:p>
    <w:p w14:paraId="3287453B"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Pirmskristietības perioda vēstures mantojums ir tas, ar ko daugmalieši pamatoti lepojas. Pagasta ģerbonī iekļauta krustveida sakta, Daugmales pilskalnā, neraugoties uz to, ka tas ir privātīpašums, regulāri notiek kultūras pasākumi, bērnu nometnes. </w:t>
      </w:r>
    </w:p>
    <w:p w14:paraId="0A77C307"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Kā viens no pašiem labākajiem notikumiem tiek atzīmēts grupas „Tautumeitas” Vasaras saulgriežu koncerts 2024. gada vasarā. „Tas bija visskaistākais saullēkts, ko esmu redzējusi,” saka peldbaseina administratore Liāna Bērziņa.</w:t>
      </w:r>
    </w:p>
    <w:p w14:paraId="2F8187C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Tautumeitas pilskalnā, Vasaras saulgriežu saule virs Daugavas, tīra un mūžīga latviskās dzīvošanas esence, izpeldējusi mūsdienās visā spožumā.  </w:t>
      </w:r>
    </w:p>
    <w:p w14:paraId="1743E6B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„Jā, Daugmale ir ļoti latviska! Manuprāt, vairāk nekā 90% iedzīvotāju ir latvieši. Un, ja mēs runājam par to, ko mūsu kopienā nepiedotu un neciestu, tad tas viennozīmīgi ir atbalsts Krievijai,” sarunā atzīst daugmalietis Dainis Rimšāns.</w:t>
      </w:r>
    </w:p>
    <w:p w14:paraId="22F7D8F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Daugmalei pieder vēl viens patriotisma monuments, gan no cita laika perioda. Nāves sala. Strēlnieki un valstiskās neatkarības dzimšana. Nāves salas piemineklim 2024. gadā atzīmēta simtgade, un arī šis pasākums daugmaliešu viedokļos tiek minēts kā viens no labākajiem, nozīmīgākajiem notikumiem. </w:t>
      </w:r>
    </w:p>
    <w:p w14:paraId="194C7D8A"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Pati nokļūšana līdz piemineklim, savukārt, parādās pie pašiem sliktākajiem un smieklīgākajiem notikumiem. Tieši tā arī skan: „Ceļa meklēšana uz Nāves salu. Tas ir bez norādēm.” </w:t>
      </w:r>
    </w:p>
    <w:p w14:paraId="2678D4E0"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Ceļš uz šo valsts nozīmes pieminekli tiešām ir bez norādēm. Šaurs un bedrains, tas beidzas tieši Daugavas ūdenī. Nav stāvlaukuma automašīnām, un stends ar informāciju par to, ka nokļūšana Nāves salā tomēr ir iespējama, sazinoties ar Ķekavas novada tūrisma informācijas centru, neatrodas braucēja redzamības zonā. </w:t>
      </w:r>
    </w:p>
    <w:p w14:paraId="048B62A1"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lastRenderedPageBreak/>
        <w:t xml:space="preserve">Atpūtas vietā un vienīgajā daugmaliešu publiskajā pludmalē izvietotais stends vēstī par atpūtas vietu „Ķīķerītis”. Vēl šeit redzama SUP dēļu nomas reklāma. Pati atpūtas vieta vedina uz domām par neseniem arheoloģiskajiem izrakumiem: šķembām klātais laukums un bojātās kāpnes nekādi neliecina par atrašanos turīgā Pierīgas pašvaldībā. „Ķīķerīša” atpūtas vietas stāvoklis  un pieeja Daugavai kopumā ir arī viena no kopienas lielajām rūpēm. </w:t>
      </w:r>
    </w:p>
    <w:p w14:paraId="72537860"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Ja ir kopiena, kas tura rūpi, tad slāni pa slānim visu var sakārtot un atrisināt.</w:t>
      </w:r>
    </w:p>
    <w:p w14:paraId="073DFC6E"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„Viens no labākajiem notikumiem ir Daugmales kopienas izveidošanās pasākumi, var teik, ka „šūpuļa svētki”, kas notika apmēram pirms diviem gadiem,” saka partnerības „Daugavkrasts” vadītāja Aiga Smiltāne. „Toreiz mēs braucām pa vairākām Ķekavas novada kopienām, taču Daugmalē zvaigznes sastājās pareizi, jo uz diskusiju bija sanākuši darboties griboši, aktīvi cilvēki. Ar to arī, faktiski, viss sākās. Atlika tikai sekot līdzi un priecāties par fantastisko izaugsmi.”</w:t>
      </w:r>
    </w:p>
    <w:p w14:paraId="7009BDAF" w14:textId="77777777" w:rsidR="00857299" w:rsidRPr="00857299" w:rsidRDefault="008D17FF" w:rsidP="00857299">
      <w:pPr>
        <w:jc w:val="both"/>
        <w:rPr>
          <w:rFonts w:ascii="Times New Roman" w:hAnsi="Times New Roman" w:cs="Times New Roman"/>
          <w:sz w:val="24"/>
          <w:szCs w:val="24"/>
        </w:rPr>
      </w:pPr>
      <w:r>
        <w:rPr>
          <w:rFonts w:ascii="Times New Roman" w:hAnsi="Times New Roman" w:cs="Times New Roman"/>
          <w:sz w:val="24"/>
          <w:szCs w:val="24"/>
        </w:rPr>
        <w:t>Arī Zigmārs</w:t>
      </w:r>
      <w:r w:rsidR="00857299" w:rsidRPr="00857299">
        <w:rPr>
          <w:rFonts w:ascii="Times New Roman" w:hAnsi="Times New Roman" w:cs="Times New Roman"/>
          <w:sz w:val="24"/>
          <w:szCs w:val="24"/>
        </w:rPr>
        <w:t xml:space="preserve"> Brunavs kā labāko notikumu atzīmē: „Biedrības „Darām Daugmalei” dibināšana. Pirmsrīga – visās nozīmēs. Mums ir potenciāls to attīstīt gan vēsturiskajā, gan identitātes, gan komerciālā kontekstā.” </w:t>
      </w:r>
    </w:p>
    <w:p w14:paraId="40BEC57B"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Līdzīgās domās ir Lauma Eglīte – Jefanova: „Labākie notikumi ir iedzīvotāju kopā sanākšana un „Darām Daugmalei” dibināšana. Un pasākumi – Jāņu koncerts Daugmales pilskalnā, Nāves salas pieminekļa simtgades atceres pasākums, Tēva dienas svinēšana 2023. gadā, Lāpu gājiens 11. novembrī no Daugmales centra uz Senču svētkalniņu. Jā, arī Multifunkcionālā centra ar peldbaseinu atklāšana; mūsu skola, kurai 2026. gadā būs simtgade, labdarības tirdziņš Ziemassvētkos.” </w:t>
      </w:r>
    </w:p>
    <w:p w14:paraId="71AAD087"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Biedrības izveidi kā galveno labo notikumu atzīmē arī Ieva Skuja. Daugmaliete, kura nevēlas atklāt savu vārdu, raksta: „Priekš manis Daugmalē, atšķirībā no citām vietām, kur esmu dzīvojusi, ir vietējā kopiena. Cilvēki Daugmalē, kas rada šo patīkamo sajūtu, ka šī ir īstā vieta!”. Līdzīgi domā </w:t>
      </w:r>
      <w:r w:rsidR="007D6D57">
        <w:rPr>
          <w:rFonts w:ascii="Times New Roman" w:hAnsi="Times New Roman" w:cs="Times New Roman"/>
          <w:sz w:val="24"/>
          <w:szCs w:val="24"/>
        </w:rPr>
        <w:t>Ķekavas novada goda pilsone</w:t>
      </w:r>
      <w:r w:rsidRPr="00857299">
        <w:rPr>
          <w:rFonts w:ascii="Times New Roman" w:hAnsi="Times New Roman" w:cs="Times New Roman"/>
          <w:sz w:val="24"/>
          <w:szCs w:val="24"/>
        </w:rPr>
        <w:t xml:space="preserve"> Mārīte Juška: „Ir izveidota biedrība „Darām Daugmalei”, ar kuras entuziasmu, zināšanām un mērķtiecību tiek veidota labāka, skaistāka Daugmale”.</w:t>
      </w:r>
    </w:p>
    <w:p w14:paraId="410ECAD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Andris Ceļmalnieks šo domu paplašina: „Labākais ir jauno iedzīvotāju (gan gados, gan no dzīvošanas laika Daugmalē) interese par vietu, kur dzīvo. Vēlme padarīt to labāku.”</w:t>
      </w:r>
    </w:p>
    <w:p w14:paraId="6F89A25A"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Darāmā šeit ir daudz. Daugmales ciemata centrs atklājas kā vēl viena arheoloģisko izrakumu kontrasta skatuve. Pelēks, tik apbrīnojami pelēks un neizteiksmīgs. Bez jaukiem apstādījumiem, mīlīgiem stūrīšiem, informācijas stendiem un sezonas svētku dekorācijām. Tas pārsteidz tieši ar pilnīgu ignoranci pret vietas vērtībām un kopienas apņēmīgo gaišumu. Vienīgais košais akcents ir trīs lielizmēra puķu podi, kas nekādi neizpelnās cilvēku atzinību, gluži pretēji – tiek plānotas akcijas par tēmu „gāžam podus”  tiešā un fiziskā  nozīmē. Mājīgumu nerada arī jaunuzbūvētā Multifunkcionālā centra apkārtne. Jā, jauna infrastruktūra, rotaļu laukums, taču teritorija ir funkcionāli kaila, ar dominējošām pelēcīgi baltām krāsām.  </w:t>
      </w:r>
    </w:p>
    <w:p w14:paraId="0E2652A1"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Ciemata centra izskats tiek atkārtoti atzīmēts pie sliktākajām lietām: „Daugmales vizuālais izskats. Pietrūkst sakoptības sajūtas, tās sajūtas, ka esi „dārgā vietā”, kur būtu sakopti zālieni, skaistas māju fasādes, ceļu segumi, peldvietas.”</w:t>
      </w:r>
    </w:p>
    <w:p w14:paraId="6F3CAEB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„Dārgā vieta” Pierīgā ar izteiktu lauku sajūtu. Taču bez lauku ciemata mīlīguma. „Mums vajag kaut ko košu, skaistu vides objektu, lai nav jāsaka  ciemiņiem, ka Daugmale ir tur, kur tie divi dīķi. Vai tur, kur „Circle K” degvielas uzpildes stacija. Daugavu, pilskalnus jau no ceļa neredz! Caurbraucējiem Daugmale ir tikai pelēks ciemats,” atzīst Dainis. </w:t>
      </w:r>
    </w:p>
    <w:p w14:paraId="0608C170"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lastRenderedPageBreak/>
        <w:t xml:space="preserve">„Mums vajag kaut ko spilgtu, atšķirīgu, pamanāmu! Nevis tikai latviskās zīmes, kuras tagad sprauž visur,” atzīmē koša daugmaliete. </w:t>
      </w:r>
    </w:p>
    <w:p w14:paraId="18F19678"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Skolotāja Sanita Beķere saka: „Pelēks centrs, invazīvie augi, degradēta apkārtne, iebraucot no Rīgas puses.”</w:t>
      </w:r>
    </w:p>
    <w:p w14:paraId="07263697"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Kopienas sarunās virmo ieceres par skaistām puķu dobēm, dārzkopības entuziastu klubiņa izveidošanu, autobusa pieturu sakopšanu un apzaļumošanu, ko varētu paveikt pašu spēkiem. Un tad jau arī uzņēmēji, veikals un degvielas uzpildes stacija, būtu spiesti sakopt savas teritorijas. Sava artava šeit jāiegulda arī Ķekavas novada pašvaldībai, tās īpašumi neizceļas ar glītumu un sakoptību. Šķiet, ka pietiek ar „Dārgās vietas” statusu? Taču patiesībā jau vietu par dārgu padara tās iedzīvotāju mīlestība un rūpes, nevis īpašumu kadastrālā vērtība. </w:t>
      </w:r>
    </w:p>
    <w:p w14:paraId="6008ECC9"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Daugmalē  atrodamas tās abas. Turklāt – arī veselīgas ambīcijas. „Mēs esam nevis Pierīga, bet Pirmsrīga,” apliecina vairāki kopienas pārstāvji. Jā, Daugmales kā apdzīvotas vietas senums ir neapstrīdams, te cilvēki dzīvojuši krietnu laiku pirms Rīgas būvēšanas. Un nav jau patīkami būt „pie kaut kā”. Tad arī vietai paliek kaut kas, kas atlicis no „tā”. Daugmales kopiena atzīmē ne tikai sava ciemata, bet visa Daugavas kreisā krasta infrastruktūras pieticību, salīdzinot ar labo krastu. </w:t>
      </w:r>
    </w:p>
    <w:p w14:paraId="5170C21F" w14:textId="77777777" w:rsidR="00857299" w:rsidRPr="00857299" w:rsidRDefault="004A7B02" w:rsidP="00857299">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64384" behindDoc="1" locked="0" layoutInCell="1" allowOverlap="1" wp14:anchorId="7F1AF36A" wp14:editId="47F92810">
            <wp:simplePos x="0" y="0"/>
            <wp:positionH relativeFrom="margin">
              <wp:posOffset>4528968</wp:posOffset>
            </wp:positionH>
            <wp:positionV relativeFrom="paragraph">
              <wp:posOffset>4312</wp:posOffset>
            </wp:positionV>
            <wp:extent cx="4005663" cy="4005663"/>
            <wp:effectExtent l="0" t="0" r="0" b="0"/>
            <wp:wrapNone/>
            <wp:docPr id="1077807609"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0257376">
                      <a:off x="0" y="0"/>
                      <a:ext cx="4005663" cy="4005663"/>
                    </a:xfrm>
                    <a:prstGeom prst="rect">
                      <a:avLst/>
                    </a:prstGeom>
                  </pic:spPr>
                </pic:pic>
              </a:graphicData>
            </a:graphic>
          </wp:anchor>
        </w:drawing>
      </w:r>
      <w:r w:rsidR="00857299" w:rsidRPr="00857299">
        <w:rPr>
          <w:rFonts w:ascii="Times New Roman" w:hAnsi="Times New Roman" w:cs="Times New Roman"/>
          <w:sz w:val="24"/>
          <w:szCs w:val="24"/>
        </w:rPr>
        <w:t>„Šis gan ir</w:t>
      </w:r>
      <w:r w:rsidR="007D6D57">
        <w:rPr>
          <w:rFonts w:ascii="Times New Roman" w:hAnsi="Times New Roman" w:cs="Times New Roman"/>
          <w:sz w:val="24"/>
          <w:szCs w:val="24"/>
        </w:rPr>
        <w:t xml:space="preserve"> īstais krasts,”  atzīmē Zigmārs</w:t>
      </w:r>
      <w:r w:rsidR="00857299" w:rsidRPr="00857299">
        <w:rPr>
          <w:rFonts w:ascii="Times New Roman" w:hAnsi="Times New Roman" w:cs="Times New Roman"/>
          <w:sz w:val="24"/>
          <w:szCs w:val="24"/>
        </w:rPr>
        <w:t>, „Kad meklējām māju, pavisam noteikti gribēju Daugavas kreiso krastu. Šeit ir vairāk dabas, brīvības, arī īpašumu cenas nav tik augstas. Un lauku sajūta, jā! Tomēr kopumā kreisais krasts būtu pārliecinošāk jāuzliek uz Latvijas kartes, Pierīgas apkārtnē pavisam noteikti.”</w:t>
      </w:r>
    </w:p>
    <w:p w14:paraId="6DD3F6B3"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„Pie kaut kā” un kreisā krasta efekts. Taču tie nav visi iemesli uzkrītošajam kontrastam starp vietas vērtībām un vizuālo izskatu. Lielā mērā to ietekmējuši pagājušā gadsimta notikumi.</w:t>
      </w:r>
    </w:p>
    <w:p w14:paraId="77AC3041"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Kā pats sliktākais vairāku iedzīvotāju viedokļos parādās tieši šis vēstures posms: „Māju un pamatiedzīvotāju aizplūšana I pasaules  kara, Rīgas HES būvniecības ietekmē. Kolhozu attīstības rezultātā daudz ienācēju un caurgājēju”, tā Andris Ceļmalnieks. </w:t>
      </w:r>
    </w:p>
    <w:p w14:paraId="23C417F0"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Līdzīgi domā Ruta Rimšāne: „Teritorijas appludināšana 1974. gadā Rīgas HES būvniecības dēļ.”  </w:t>
      </w:r>
    </w:p>
    <w:p w14:paraId="34D72270"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„Pirmais un otrais Pasaules karš, HES būvniecība, kas appludināja vairāk nekā 30 saimniecības, un sadzina cilvēkus Rīgas tipveida projekta dzīvokļos”, atzīmē Laura Eglīte – Jefanova.  </w:t>
      </w:r>
    </w:p>
    <w:p w14:paraId="3C50EAC5" w14:textId="77777777" w:rsidR="00857299" w:rsidRPr="00857299" w:rsidRDefault="007D6D57" w:rsidP="00857299">
      <w:pPr>
        <w:jc w:val="both"/>
        <w:rPr>
          <w:rFonts w:ascii="Times New Roman" w:hAnsi="Times New Roman" w:cs="Times New Roman"/>
          <w:sz w:val="24"/>
          <w:szCs w:val="24"/>
        </w:rPr>
      </w:pPr>
      <w:r>
        <w:rPr>
          <w:rFonts w:ascii="Times New Roman" w:hAnsi="Times New Roman" w:cs="Times New Roman"/>
          <w:sz w:val="24"/>
          <w:szCs w:val="24"/>
        </w:rPr>
        <w:t>Zigmārs</w:t>
      </w:r>
      <w:r w:rsidR="00857299" w:rsidRPr="00857299">
        <w:rPr>
          <w:rFonts w:ascii="Times New Roman" w:hAnsi="Times New Roman" w:cs="Times New Roman"/>
          <w:sz w:val="24"/>
          <w:szCs w:val="24"/>
        </w:rPr>
        <w:t xml:space="preserve"> Brunavs saka: „Kad Rīgas HES būvniecības dēļ bija jāappludina daudzas mājas un muiža, sakarā ar ko apgabala centrs jāpārceļ uz vietu bez konkrētas vēsturiskas identifikācijas, tas radīja šo situāciju. Tagad nodarbojamies ar savas identitātes noteikšanu un veidošanu.”</w:t>
      </w:r>
    </w:p>
    <w:p w14:paraId="074B575E"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Tieši šis vēstures periods ir tas arheoloģisko izrakumu putekļu slānis, kas rūpīgi saritināms, lai labi dzīvotu šodien. Cilvēki Daugmalē ir ieradušies no dažādām Latvijas vietām, vietējo dzimtu, kas šeit dzīvojušas vairākās paaudzēs, palicis pavisam nedaudz. Taču lielākā un aktīvākā daļa ienācēju ir  iedzīvojušies, iekopuši savas mājas, audzina un skolo bērnus. Un viņiem rūp gan šodienas, gan rītdienas dzīvošana tieši Daugmalē – vietā ar bagātu vēsturi, skaistu dabu, ērtu atrašanās vietu. Vietā, kur ir visgreznākie saullēkti un pats košākais maijs. </w:t>
      </w:r>
    </w:p>
    <w:p w14:paraId="706375C8"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Runājot par košumu, noteikti jārunā par uzņēmējiem. Tiem, pēc kuru vārdiem un produktiem Daugmali atpazīst informatīvajā vidē. Daugmales peonijas, Daugmales lillijas, Daugmales keramika – visi košāki par košu! Ziedi, protams, nemaz nevar būt citādi. Taču Daugmales keramika ir teju pati krāšņākā no visa Latvijas keramiķu spektra. Kur citiem brūns, zilgans, dzeltenīgs un balts, vai arī populārā melnā keramika, tur Daugmalei – oh!, koši sarkans, tirkīzs, ugunīgi oranžs, un vēl tas viss kopā. It kā visas krāsas no pelēkā centra  būtu savāktas traukos.</w:t>
      </w:r>
    </w:p>
    <w:p w14:paraId="32AA622F"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lastRenderedPageBreak/>
        <w:t xml:space="preserve">Uzņēmēji arī neatrodas centrā, visi sapulcējušies uz vienas ielas. Raģu ceļš ir smilšains un izdangāts, uz tā nav atrodama neviena norāde par visiem trim spilgtajiem Daugmales uzņēmumiem, tikai pie pašām teritorijām plīvo baneri. </w:t>
      </w:r>
    </w:p>
    <w:p w14:paraId="4D856789" w14:textId="77777777" w:rsidR="00857299" w:rsidRPr="00857299" w:rsidRDefault="00857299" w:rsidP="00857299">
      <w:pPr>
        <w:jc w:val="both"/>
        <w:rPr>
          <w:rFonts w:ascii="Times New Roman" w:hAnsi="Times New Roman" w:cs="Times New Roman"/>
          <w:sz w:val="24"/>
          <w:szCs w:val="24"/>
        </w:rPr>
      </w:pPr>
      <w:r w:rsidRPr="0017106C">
        <w:rPr>
          <w:rFonts w:ascii="Times New Roman" w:hAnsi="Times New Roman" w:cs="Times New Roman"/>
          <w:sz w:val="24"/>
          <w:szCs w:val="24"/>
        </w:rPr>
        <w:t xml:space="preserve">Kopiena abas slavenās stādaudzētavas ierindo </w:t>
      </w:r>
      <w:r w:rsidR="0017106C" w:rsidRPr="0017106C">
        <w:rPr>
          <w:rFonts w:ascii="Times New Roman" w:hAnsi="Times New Roman" w:cs="Times New Roman"/>
          <w:sz w:val="24"/>
          <w:szCs w:val="24"/>
        </w:rPr>
        <w:t xml:space="preserve">jautro, paradoksālo </w:t>
      </w:r>
      <w:r w:rsidRPr="0017106C">
        <w:rPr>
          <w:rFonts w:ascii="Times New Roman" w:hAnsi="Times New Roman" w:cs="Times New Roman"/>
          <w:sz w:val="24"/>
          <w:szCs w:val="24"/>
        </w:rPr>
        <w:t xml:space="preserve">parādību statusā, vairāki </w:t>
      </w:r>
      <w:r w:rsidR="0017106C">
        <w:rPr>
          <w:rFonts w:ascii="Times New Roman" w:hAnsi="Times New Roman" w:cs="Times New Roman"/>
          <w:sz w:val="24"/>
          <w:szCs w:val="24"/>
        </w:rPr>
        <w:t xml:space="preserve">savās atbildēs </w:t>
      </w:r>
      <w:r w:rsidRPr="0017106C">
        <w:rPr>
          <w:rFonts w:ascii="Times New Roman" w:hAnsi="Times New Roman" w:cs="Times New Roman"/>
          <w:sz w:val="24"/>
          <w:szCs w:val="24"/>
        </w:rPr>
        <w:t xml:space="preserve"> min: „Puķu </w:t>
      </w:r>
      <w:r w:rsidR="0017106C">
        <w:rPr>
          <w:rFonts w:ascii="Times New Roman" w:hAnsi="Times New Roman" w:cs="Times New Roman"/>
          <w:sz w:val="24"/>
          <w:szCs w:val="24"/>
        </w:rPr>
        <w:t>audzētāji</w:t>
      </w:r>
      <w:r w:rsidRPr="0017106C">
        <w:rPr>
          <w:rFonts w:ascii="Times New Roman" w:hAnsi="Times New Roman" w:cs="Times New Roman"/>
          <w:sz w:val="24"/>
          <w:szCs w:val="24"/>
        </w:rPr>
        <w:t xml:space="preserve">”, „Ceļš uz stādaudzētavām, to iekārtojums”. Un te nav nekā nosodāma, jo Daugmales peoniju un liliju dārzi tiešām ir apbrīnas, sajūsmas un arī </w:t>
      </w:r>
      <w:r w:rsidR="0017106C">
        <w:rPr>
          <w:rFonts w:ascii="Times New Roman" w:hAnsi="Times New Roman" w:cs="Times New Roman"/>
          <w:sz w:val="24"/>
          <w:szCs w:val="24"/>
        </w:rPr>
        <w:t xml:space="preserve">zināmas jautrības devas vērti. Vērienīgas </w:t>
      </w:r>
      <w:r w:rsidRPr="0017106C">
        <w:rPr>
          <w:rFonts w:ascii="Times New Roman" w:hAnsi="Times New Roman" w:cs="Times New Roman"/>
          <w:sz w:val="24"/>
          <w:szCs w:val="24"/>
        </w:rPr>
        <w:t xml:space="preserve"> komposta kaudzes, daudzveidīgas būves un piebūves, se</w:t>
      </w:r>
      <w:r w:rsidR="0017106C">
        <w:rPr>
          <w:rFonts w:ascii="Times New Roman" w:hAnsi="Times New Roman" w:cs="Times New Roman"/>
          <w:sz w:val="24"/>
          <w:szCs w:val="24"/>
        </w:rPr>
        <w:t>zonas strādnieku vagoniņi un</w:t>
      </w:r>
      <w:r w:rsidRPr="0017106C">
        <w:rPr>
          <w:rFonts w:ascii="Times New Roman" w:hAnsi="Times New Roman" w:cs="Times New Roman"/>
          <w:sz w:val="24"/>
          <w:szCs w:val="24"/>
        </w:rPr>
        <w:t xml:space="preserve"> āra virtuve kontrastā ar perfektu, vides objektam līdzvērtīgu malkas grēdu no vienāda izmēra žagariņiem. Taču pāri visam – ziedi, cilvēcisks siltums un saimnieks, kurš glezno visas šīs bagātības vidū. Košums, kas dzēš visus trūkumus, zelta putekļu slānis.</w:t>
      </w:r>
      <w:r w:rsidRPr="00857299">
        <w:rPr>
          <w:rFonts w:ascii="Times New Roman" w:hAnsi="Times New Roman" w:cs="Times New Roman"/>
          <w:sz w:val="24"/>
          <w:szCs w:val="24"/>
        </w:rPr>
        <w:t xml:space="preserve"> </w:t>
      </w:r>
    </w:p>
    <w:p w14:paraId="11E1D108"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Līdzīgas pieejas izmantošanai ciemata centra attīstībai ar prieku piekrīt Ruta Rimšāne: „Man, patiesībā, iedvesma darbojas tikai uz tiem spožajiem, zelta putekļu vai tornīšu projektiem. Tur ir prieks, aizrautība. Tas, kas attiecas uz ikdienas, sadzīves problēmu risināšanu, kļūst nomācoši.”</w:t>
      </w:r>
    </w:p>
    <w:p w14:paraId="1F1CE6B7"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Tā arī būtu loģiskā un objektīvā kopienas loma – gādāt par spožumu, mājīgumu un prieku. Organizēt pasākumus, tirdziņus, veidot vides objektus un skaistas puķu dobes. Ielu uzturēšana, satiksmes un cilvēku drošība, teritoriju sakārtošana, ikdienas pakalpojumi tomēr ir pašvaldības pārziņā. Kopienai šeit jādarbojas kā motivētājam, ierosinātājam un, ja nepieciešams, argumentētam prasītājam. Uzņemoties pārāk daudz rūpju, zudīs gan iedvesma, gan prieks.</w:t>
      </w:r>
    </w:p>
    <w:p w14:paraId="32CBC6E9"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Par priekiem un smieklīgiem notikumiem daugmalieši stāsta labprāt. Viens no svaigākajiem un biežāk pieminētajiem ir šķībā un smieklīgā </w:t>
      </w:r>
      <w:r w:rsidR="007D6D57">
        <w:rPr>
          <w:rFonts w:ascii="Times New Roman" w:hAnsi="Times New Roman" w:cs="Times New Roman"/>
          <w:sz w:val="24"/>
          <w:szCs w:val="24"/>
        </w:rPr>
        <w:t>eglīte 2023. gada Ziemassvētkos,</w:t>
      </w:r>
      <w:r w:rsidRPr="00857299">
        <w:rPr>
          <w:rFonts w:ascii="Times New Roman" w:hAnsi="Times New Roman" w:cs="Times New Roman"/>
          <w:sz w:val="24"/>
          <w:szCs w:val="24"/>
        </w:rPr>
        <w:t xml:space="preserve"> tikai daži to atzīmē kā sliktu notikumu.</w:t>
      </w:r>
    </w:p>
    <w:p w14:paraId="4E9A969C"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Daudz līksmības sagādā arī kopienas saziņas grupa: „Mums ir liela WhatsApp grupa, kurā ir ap 300 dalībnieki. Tā sākotnēji tika izveidota kā iedzīvotāju drošības apziņošanas grupa, bet tagad to sauc par „klaiņojošo suņu grupu”,”  atklāj Ruta Rimšāne. Par „pērlēm” kopienas WhatsApp grupā līksmo arī Ieva Skuja.</w:t>
      </w:r>
    </w:p>
    <w:p w14:paraId="1B90C0D5"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Kaspars Timofejevs kā Daugmales smieklīgāko parādību min bēdīgi slaveno „Ūdeni ar atmiņu” – uzņēmēju avantūristu, kurš spēja piesaistīt  ES projektu finansējumu tieši šāda ūdens ražošanai. </w:t>
      </w:r>
    </w:p>
    <w:p w14:paraId="1B425CE9"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Līva stāsta: „Dzīvojot Daugmalē, esmu iemācījusies jaunu nozīmi vārdam „ornitologi”. Pie mums Daugmalē tā dēvē vietējos „brīvdieņus”, kas pavada savas dienas pieturās „vērojot putnus” kāda atspirdzinoša dzēriena pavadībā”.</w:t>
      </w:r>
    </w:p>
    <w:p w14:paraId="5BF30C97"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 xml:space="preserve">Ornitologu tēls parādās arī citu daugmaliešu smieklīgāko notikumu „topā”. </w:t>
      </w:r>
    </w:p>
    <w:p w14:paraId="1636F4AB" w14:textId="77777777" w:rsidR="00857299" w:rsidRPr="00857299" w:rsidRDefault="004A7B02" w:rsidP="00857299">
      <w:pPr>
        <w:jc w:val="both"/>
        <w:rPr>
          <w:rFonts w:ascii="Times New Roman" w:hAnsi="Times New Roman" w:cs="Times New Roman"/>
          <w:sz w:val="24"/>
          <w:szCs w:val="24"/>
        </w:rPr>
      </w:pPr>
      <w:r>
        <w:rPr>
          <w:rFonts w:ascii="Times New Roman" w:hAnsi="Times New Roman" w:cs="Times New Roman"/>
          <w:noProof/>
          <w:sz w:val="24"/>
          <w:szCs w:val="24"/>
          <w:lang w:eastAsia="lv-LV"/>
        </w:rPr>
        <w:drawing>
          <wp:anchor distT="0" distB="0" distL="114300" distR="114300" simplePos="0" relativeHeight="251678720" behindDoc="1" locked="0" layoutInCell="1" allowOverlap="1" wp14:anchorId="3C82BFB6" wp14:editId="7F01710B">
            <wp:simplePos x="0" y="0"/>
            <wp:positionH relativeFrom="margin">
              <wp:posOffset>552110</wp:posOffset>
            </wp:positionH>
            <wp:positionV relativeFrom="paragraph">
              <wp:posOffset>10544</wp:posOffset>
            </wp:positionV>
            <wp:extent cx="4005663" cy="4005663"/>
            <wp:effectExtent l="0" t="0" r="0" b="0"/>
            <wp:wrapNone/>
            <wp:docPr id="1199215379" name="Picture 15" descr="A white flower with yellow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95860" name="Picture 15" descr="A white flower with yellow center&#10;&#10;Description automatically generated"/>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rot="21175713">
                      <a:off x="0" y="0"/>
                      <a:ext cx="4005663" cy="4005663"/>
                    </a:xfrm>
                    <a:prstGeom prst="rect">
                      <a:avLst/>
                    </a:prstGeom>
                  </pic:spPr>
                </pic:pic>
              </a:graphicData>
            </a:graphic>
          </wp:anchor>
        </w:drawing>
      </w:r>
      <w:r w:rsidR="00857299" w:rsidRPr="00857299">
        <w:rPr>
          <w:rFonts w:ascii="Times New Roman" w:hAnsi="Times New Roman" w:cs="Times New Roman"/>
          <w:sz w:val="24"/>
          <w:szCs w:val="24"/>
        </w:rPr>
        <w:t xml:space="preserve">Laipnība, smalka tolerance un tiešām labsirdīgs smaids raksturo daugmaliešus. Šķiet, šai kopienā pat „ornitologam” būt ir jauki. </w:t>
      </w:r>
    </w:p>
    <w:p w14:paraId="5555089B" w14:textId="77777777" w:rsidR="00857299" w:rsidRP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„Pēc manām domām, pats sliktākais Daugmalē līdz šim nav noticis. Un mans novēlējums, lai tā turpinās,” saka Liāna Bērziņa.</w:t>
      </w:r>
    </w:p>
    <w:p w14:paraId="3A37FCE6" w14:textId="77777777" w:rsidR="00857299" w:rsidRDefault="00857299" w:rsidP="00857299">
      <w:pPr>
        <w:jc w:val="both"/>
        <w:rPr>
          <w:rFonts w:ascii="Times New Roman" w:hAnsi="Times New Roman" w:cs="Times New Roman"/>
          <w:sz w:val="24"/>
          <w:szCs w:val="24"/>
        </w:rPr>
      </w:pPr>
      <w:r w:rsidRPr="00857299">
        <w:rPr>
          <w:rFonts w:ascii="Times New Roman" w:hAnsi="Times New Roman" w:cs="Times New Roman"/>
          <w:sz w:val="24"/>
          <w:szCs w:val="24"/>
        </w:rPr>
        <w:t>Pirmsrīga audzē savu arheoloģijas slāni. Saliedētu, draudzīgu, atbildīgu un līksmi ambiciozu. Tie noteikti nebūs pelēki putekļi, ko no šodienas Daugmales dzīvošanas liecībām slaucīs nākotnes dārgumu meklētāji.</w:t>
      </w:r>
    </w:p>
    <w:p w14:paraId="10EDCE30" w14:textId="77777777" w:rsidR="0017106C" w:rsidRDefault="0017106C" w:rsidP="00857299">
      <w:pPr>
        <w:jc w:val="both"/>
        <w:rPr>
          <w:rFonts w:ascii="Times New Roman" w:hAnsi="Times New Roman" w:cs="Times New Roman"/>
          <w:sz w:val="24"/>
          <w:szCs w:val="24"/>
        </w:rPr>
      </w:pPr>
    </w:p>
    <w:p w14:paraId="0E0BB79F" w14:textId="77777777" w:rsidR="002811BE" w:rsidRDefault="002811BE" w:rsidP="00857299">
      <w:pPr>
        <w:jc w:val="both"/>
      </w:pPr>
    </w:p>
    <w:p w14:paraId="728FFA5E" w14:textId="77777777" w:rsidR="002811BE" w:rsidRDefault="002811BE" w:rsidP="00857299">
      <w:pPr>
        <w:jc w:val="both"/>
      </w:pPr>
    </w:p>
    <w:p w14:paraId="1884DD6A" w14:textId="77777777" w:rsidR="002811BE" w:rsidRPr="002811BE" w:rsidRDefault="002811BE" w:rsidP="00857299">
      <w:pPr>
        <w:jc w:val="both"/>
        <w:rPr>
          <w:rFonts w:ascii="Times New Roman" w:hAnsi="Times New Roman" w:cs="Times New Roman"/>
          <w:sz w:val="24"/>
          <w:szCs w:val="24"/>
        </w:rPr>
      </w:pPr>
      <w:r w:rsidRPr="002811BE">
        <w:rPr>
          <w:rFonts w:ascii="Times New Roman" w:hAnsi="Times New Roman" w:cs="Times New Roman"/>
          <w:sz w:val="24"/>
          <w:szCs w:val="24"/>
        </w:rPr>
        <w:t>Daugmales identitātes  palete izstrādāta</w:t>
      </w:r>
      <w:r>
        <w:rPr>
          <w:rFonts w:ascii="Times New Roman" w:hAnsi="Times New Roman" w:cs="Times New Roman"/>
          <w:sz w:val="24"/>
          <w:szCs w:val="24"/>
        </w:rPr>
        <w:t xml:space="preserve"> </w:t>
      </w:r>
      <w:r w:rsidRPr="002811BE">
        <w:rPr>
          <w:rFonts w:ascii="Times New Roman" w:hAnsi="Times New Roman" w:cs="Times New Roman"/>
          <w:sz w:val="24"/>
          <w:szCs w:val="24"/>
        </w:rPr>
        <w:t xml:space="preserve"> 2024.gada septembrī, projektā “Daugmales kopienas identitātes un apkaimes krāsu paletes izstrāde”, pēc biedrības “Darām Daugmalei” pasūtījuma. </w:t>
      </w:r>
    </w:p>
    <w:p w14:paraId="3C2EE953" w14:textId="77777777" w:rsidR="002811BE" w:rsidRPr="002811BE" w:rsidRDefault="002811BE" w:rsidP="00857299">
      <w:pPr>
        <w:jc w:val="both"/>
        <w:rPr>
          <w:rFonts w:ascii="Times New Roman" w:hAnsi="Times New Roman" w:cs="Times New Roman"/>
          <w:sz w:val="24"/>
          <w:szCs w:val="24"/>
        </w:rPr>
      </w:pPr>
      <w:r w:rsidRPr="002811BE">
        <w:rPr>
          <w:rFonts w:ascii="Times New Roman" w:hAnsi="Times New Roman" w:cs="Times New Roman"/>
          <w:sz w:val="24"/>
          <w:szCs w:val="24"/>
        </w:rPr>
        <w:t xml:space="preserve">Izstrādātāji: Daina Alužāne (t. 22335439, e-pasts </w:t>
      </w:r>
      <w:hyperlink r:id="rId28" w:history="1">
        <w:r w:rsidRPr="002811BE">
          <w:rPr>
            <w:rStyle w:val="Hyperlink"/>
            <w:rFonts w:ascii="Times New Roman" w:hAnsi="Times New Roman" w:cs="Times New Roman"/>
            <w:sz w:val="24"/>
            <w:szCs w:val="24"/>
          </w:rPr>
          <w:t>daina.aluzane@gmail.com</w:t>
        </w:r>
      </w:hyperlink>
      <w:r w:rsidRPr="002811BE">
        <w:rPr>
          <w:rFonts w:ascii="Times New Roman" w:hAnsi="Times New Roman" w:cs="Times New Roman"/>
          <w:sz w:val="24"/>
          <w:szCs w:val="24"/>
        </w:rPr>
        <w:t xml:space="preserve">) </w:t>
      </w:r>
    </w:p>
    <w:p w14:paraId="6EB9E95F" w14:textId="77777777" w:rsidR="0017106C" w:rsidRDefault="002811BE" w:rsidP="00857299">
      <w:pPr>
        <w:jc w:val="both"/>
        <w:rPr>
          <w:rFonts w:ascii="Times New Roman" w:hAnsi="Times New Roman" w:cs="Times New Roman"/>
          <w:sz w:val="24"/>
          <w:szCs w:val="24"/>
        </w:rPr>
      </w:pPr>
      <w:r w:rsidRPr="002811BE">
        <w:rPr>
          <w:rFonts w:ascii="Times New Roman" w:hAnsi="Times New Roman" w:cs="Times New Roman"/>
          <w:sz w:val="24"/>
          <w:szCs w:val="24"/>
        </w:rPr>
        <w:t xml:space="preserve">Ieva Jātniece (t. 29548967, e-pasts </w:t>
      </w:r>
      <w:hyperlink r:id="rId29" w:history="1">
        <w:r w:rsidRPr="002811BE">
          <w:rPr>
            <w:rStyle w:val="Hyperlink"/>
            <w:rFonts w:ascii="Times New Roman" w:hAnsi="Times New Roman" w:cs="Times New Roman"/>
            <w:sz w:val="24"/>
            <w:szCs w:val="24"/>
          </w:rPr>
          <w:t>ieva.jatniece@gmail.com</w:t>
        </w:r>
      </w:hyperlink>
      <w:r w:rsidRPr="002811BE">
        <w:rPr>
          <w:rFonts w:ascii="Times New Roman" w:hAnsi="Times New Roman" w:cs="Times New Roman"/>
          <w:sz w:val="24"/>
          <w:szCs w:val="24"/>
        </w:rPr>
        <w:t>)</w:t>
      </w:r>
    </w:p>
    <w:p w14:paraId="6D3AC1A4" w14:textId="77777777" w:rsidR="006E6ABB" w:rsidRDefault="006E6ABB" w:rsidP="00857299">
      <w:pPr>
        <w:jc w:val="both"/>
        <w:rPr>
          <w:rFonts w:ascii="Times New Roman" w:hAnsi="Times New Roman" w:cs="Times New Roman"/>
          <w:sz w:val="24"/>
          <w:szCs w:val="24"/>
        </w:rPr>
      </w:pPr>
    </w:p>
    <w:p w14:paraId="0223B295" w14:textId="77777777" w:rsidR="006E6ABB" w:rsidRPr="002811BE" w:rsidRDefault="006E6ABB" w:rsidP="00857299">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6E6ABB" w14:paraId="1541F545" w14:textId="77777777" w:rsidTr="006E6ABB">
        <w:tc>
          <w:tcPr>
            <w:tcW w:w="5341" w:type="dxa"/>
          </w:tcPr>
          <w:p w14:paraId="2E86B74D" w14:textId="77777777" w:rsidR="006E6ABB" w:rsidRDefault="006E6ABB" w:rsidP="00857299">
            <w:pPr>
              <w:jc w:val="both"/>
              <w:rPr>
                <w:sz w:val="24"/>
                <w:szCs w:val="24"/>
              </w:rPr>
            </w:pPr>
            <w:r w:rsidRPr="006E6ABB">
              <w:rPr>
                <w:noProof/>
                <w:sz w:val="24"/>
                <w:szCs w:val="24"/>
                <w:lang w:eastAsia="lv-LV"/>
              </w:rPr>
              <w:drawing>
                <wp:inline distT="0" distB="0" distL="0" distR="0" wp14:anchorId="755AC195" wp14:editId="35C16472">
                  <wp:extent cx="1600835" cy="899946"/>
                  <wp:effectExtent l="19050" t="0" r="0" b="0"/>
                  <wp:docPr id="7" name="Picture 12" descr="C:\Users\User\AppData\Local\Packages\Microsoft.Windows.Photos_8wekyb3d8bbwe\TempState\ShareServiceTempFolder\Majaslapas-titulslaid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Microsoft.Windows.Photos_8wekyb3d8bbwe\TempState\ShareServiceTempFolder\Majaslapas-titulslaids7.jpeg"/>
                          <pic:cNvPicPr>
                            <a:picLocks noChangeAspect="1" noChangeArrowheads="1"/>
                          </pic:cNvPicPr>
                        </pic:nvPicPr>
                        <pic:blipFill>
                          <a:blip r:embed="rId30" cstate="print"/>
                          <a:srcRect/>
                          <a:stretch>
                            <a:fillRect/>
                          </a:stretch>
                        </pic:blipFill>
                        <pic:spPr bwMode="auto">
                          <a:xfrm>
                            <a:off x="0" y="0"/>
                            <a:ext cx="1602111" cy="900663"/>
                          </a:xfrm>
                          <a:prstGeom prst="rect">
                            <a:avLst/>
                          </a:prstGeom>
                          <a:noFill/>
                          <a:ln w="9525">
                            <a:noFill/>
                            <a:miter lim="800000"/>
                            <a:headEnd/>
                            <a:tailEnd/>
                          </a:ln>
                        </pic:spPr>
                      </pic:pic>
                    </a:graphicData>
                  </a:graphic>
                </wp:inline>
              </w:drawing>
            </w:r>
          </w:p>
        </w:tc>
        <w:tc>
          <w:tcPr>
            <w:tcW w:w="5341" w:type="dxa"/>
          </w:tcPr>
          <w:p w14:paraId="0132CF28" w14:textId="77777777" w:rsidR="006E6ABB" w:rsidRDefault="006E6ABB" w:rsidP="00857299">
            <w:pPr>
              <w:jc w:val="both"/>
              <w:rPr>
                <w:sz w:val="24"/>
                <w:szCs w:val="24"/>
              </w:rPr>
            </w:pPr>
            <w:r w:rsidRPr="006E6ABB">
              <w:rPr>
                <w:noProof/>
                <w:sz w:val="24"/>
                <w:szCs w:val="24"/>
                <w:lang w:eastAsia="lv-LV"/>
              </w:rPr>
              <w:drawing>
                <wp:inline distT="0" distB="0" distL="0" distR="0" wp14:anchorId="573731DE" wp14:editId="7B810449">
                  <wp:extent cx="1596479" cy="594360"/>
                  <wp:effectExtent l="19050" t="0" r="3721"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596479" cy="594360"/>
                          </a:xfrm>
                          <a:prstGeom prst="rect">
                            <a:avLst/>
                          </a:prstGeom>
                          <a:noFill/>
                          <a:ln w="9525">
                            <a:noFill/>
                            <a:miter lim="800000"/>
                            <a:headEnd/>
                            <a:tailEnd/>
                          </a:ln>
                        </pic:spPr>
                      </pic:pic>
                    </a:graphicData>
                  </a:graphic>
                </wp:inline>
              </w:drawing>
            </w:r>
          </w:p>
        </w:tc>
      </w:tr>
    </w:tbl>
    <w:p w14:paraId="1E6B1357" w14:textId="77777777" w:rsidR="002811BE" w:rsidRPr="002811BE" w:rsidRDefault="002811BE" w:rsidP="00857299">
      <w:pPr>
        <w:jc w:val="both"/>
        <w:rPr>
          <w:sz w:val="24"/>
          <w:szCs w:val="24"/>
        </w:rPr>
      </w:pPr>
    </w:p>
    <w:p w14:paraId="0CD1A339" w14:textId="77777777" w:rsidR="002811BE" w:rsidRDefault="002811BE" w:rsidP="00857299">
      <w:pPr>
        <w:jc w:val="both"/>
      </w:pPr>
    </w:p>
    <w:p w14:paraId="616F7CC9" w14:textId="77777777" w:rsidR="002811BE" w:rsidRPr="00857299" w:rsidRDefault="002811BE" w:rsidP="00857299">
      <w:pPr>
        <w:jc w:val="both"/>
        <w:rPr>
          <w:rFonts w:ascii="Times New Roman" w:hAnsi="Times New Roman" w:cs="Times New Roman"/>
          <w:sz w:val="24"/>
          <w:szCs w:val="24"/>
        </w:rPr>
      </w:pPr>
    </w:p>
    <w:p w14:paraId="0D13209F" w14:textId="77777777" w:rsidR="002811BE" w:rsidRDefault="002811BE" w:rsidP="002811BE">
      <w:pPr>
        <w:pStyle w:val="NormalWeb"/>
      </w:pPr>
    </w:p>
    <w:p w14:paraId="31D73DA4" w14:textId="77777777" w:rsidR="009C6549" w:rsidRPr="00857299" w:rsidRDefault="002811BE" w:rsidP="00857299">
      <w:pPr>
        <w:jc w:val="both"/>
        <w:rPr>
          <w:rFonts w:ascii="Times New Roman" w:hAnsi="Times New Roman" w:cs="Times New Roman"/>
          <w:sz w:val="24"/>
          <w:szCs w:val="24"/>
        </w:rPr>
      </w:pPr>
      <w:r>
        <w:rPr>
          <w:noProof/>
          <w:lang w:eastAsia="lv-LV"/>
        </w:rPr>
        <w:drawing>
          <wp:inline distT="0" distB="0" distL="0" distR="0" wp14:anchorId="1F8E6147" wp14:editId="3436A4E7">
            <wp:extent cx="4076700" cy="409352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078290" cy="4095119"/>
                    </a:xfrm>
                    <a:prstGeom prst="rect">
                      <a:avLst/>
                    </a:prstGeom>
                    <a:noFill/>
                    <a:ln w="9525">
                      <a:noFill/>
                      <a:miter lim="800000"/>
                      <a:headEnd/>
                      <a:tailEnd/>
                    </a:ln>
                  </pic:spPr>
                </pic:pic>
              </a:graphicData>
            </a:graphic>
          </wp:inline>
        </w:drawing>
      </w:r>
    </w:p>
    <w:sectPr w:rsidR="009C6549" w:rsidRPr="00857299" w:rsidSect="00E148C8">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3E982" w14:textId="77777777" w:rsidR="001938B7" w:rsidRDefault="001938B7" w:rsidP="009E69ED">
      <w:pPr>
        <w:spacing w:after="0" w:line="240" w:lineRule="auto"/>
      </w:pPr>
      <w:r>
        <w:separator/>
      </w:r>
    </w:p>
  </w:endnote>
  <w:endnote w:type="continuationSeparator" w:id="0">
    <w:p w14:paraId="00C217E3" w14:textId="77777777" w:rsidR="001938B7" w:rsidRDefault="001938B7" w:rsidP="009E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0310784"/>
      <w:docPartObj>
        <w:docPartGallery w:val="Page Numbers (Bottom of Page)"/>
        <w:docPartUnique/>
      </w:docPartObj>
    </w:sdtPr>
    <w:sdtEndPr>
      <w:rPr>
        <w:noProof/>
      </w:rPr>
    </w:sdtEndPr>
    <w:sdtContent>
      <w:p w14:paraId="7042C980" w14:textId="77777777" w:rsidR="008D17FF" w:rsidRDefault="007D6D57">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4D3914C2" w14:textId="77777777" w:rsidR="008D17FF" w:rsidRDefault="008D1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A96C0" w14:textId="77777777" w:rsidR="001938B7" w:rsidRDefault="001938B7" w:rsidP="009E69ED">
      <w:pPr>
        <w:spacing w:after="0" w:line="240" w:lineRule="auto"/>
      </w:pPr>
      <w:r>
        <w:separator/>
      </w:r>
    </w:p>
  </w:footnote>
  <w:footnote w:type="continuationSeparator" w:id="0">
    <w:p w14:paraId="703E0BF7" w14:textId="77777777" w:rsidR="001938B7" w:rsidRDefault="001938B7" w:rsidP="009E69ED">
      <w:pPr>
        <w:spacing w:after="0" w:line="240" w:lineRule="auto"/>
      </w:pPr>
      <w:r>
        <w:continuationSeparator/>
      </w:r>
    </w:p>
  </w:footnote>
  <w:footnote w:id="1">
    <w:p w14:paraId="207B4E28" w14:textId="77777777" w:rsidR="008D17FF" w:rsidRPr="0024225D" w:rsidRDefault="008D17FF" w:rsidP="00F43DCC">
      <w:pPr>
        <w:rPr>
          <w:rFonts w:ascii="Times New Roman" w:hAnsi="Times New Roman" w:cs="Times New Roman"/>
          <w:sz w:val="24"/>
          <w:szCs w:val="24"/>
        </w:rPr>
      </w:pPr>
      <w:r>
        <w:rPr>
          <w:rStyle w:val="FootnoteReference"/>
        </w:rPr>
        <w:footnoteRef/>
      </w:r>
      <w:r>
        <w:t xml:space="preserve"> </w:t>
      </w:r>
      <w:hyperlink r:id="rId1" w:anchor="panel:pa|issue:654757|article:DIVL227|query:DAUGMALE%20Daugmale%20" w:history="1">
        <w:r w:rsidRPr="0024225D">
          <w:rPr>
            <w:rStyle w:val="Hyperlink"/>
            <w:rFonts w:ascii="Times New Roman" w:hAnsi="Times New Roman" w:cs="Times New Roman"/>
            <w:sz w:val="24"/>
            <w:szCs w:val="24"/>
          </w:rPr>
          <w:t>https://periodika.lv/periodika2-viewer/?lang=fr#panel:pa|issue:654757|article:DIVL227|query:DAUGMALE%20Daugmale%20</w:t>
        </w:r>
      </w:hyperlink>
      <w:r w:rsidRPr="0024225D">
        <w:rPr>
          <w:rFonts w:ascii="Times New Roman" w:hAnsi="Times New Roman" w:cs="Times New Roman"/>
          <w:sz w:val="24"/>
          <w:szCs w:val="24"/>
        </w:rPr>
        <w:t xml:space="preserve"> </w:t>
      </w:r>
    </w:p>
    <w:p w14:paraId="35721DAA" w14:textId="77777777" w:rsidR="008D17FF" w:rsidRDefault="008D17FF" w:rsidP="00F43DC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0F6AD1"/>
    <w:multiLevelType w:val="hybridMultilevel"/>
    <w:tmpl w:val="7B6EA5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AD41BEA"/>
    <w:multiLevelType w:val="hybridMultilevel"/>
    <w:tmpl w:val="2294018E"/>
    <w:lvl w:ilvl="0" w:tplc="09FA221E">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959536226">
    <w:abstractNumId w:val="1"/>
  </w:num>
  <w:num w:numId="2" w16cid:durableId="1742096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4B0F"/>
    <w:rsid w:val="0017106C"/>
    <w:rsid w:val="001938B7"/>
    <w:rsid w:val="00263135"/>
    <w:rsid w:val="002811BE"/>
    <w:rsid w:val="002F6959"/>
    <w:rsid w:val="0032546A"/>
    <w:rsid w:val="00364605"/>
    <w:rsid w:val="003A1DC2"/>
    <w:rsid w:val="003B5195"/>
    <w:rsid w:val="003C575A"/>
    <w:rsid w:val="004041C3"/>
    <w:rsid w:val="004579BD"/>
    <w:rsid w:val="004722EC"/>
    <w:rsid w:val="004A7B02"/>
    <w:rsid w:val="004C0D20"/>
    <w:rsid w:val="004E2066"/>
    <w:rsid w:val="004F22D5"/>
    <w:rsid w:val="00534689"/>
    <w:rsid w:val="00546656"/>
    <w:rsid w:val="005523BE"/>
    <w:rsid w:val="0055467F"/>
    <w:rsid w:val="00560D82"/>
    <w:rsid w:val="005F7B78"/>
    <w:rsid w:val="00611706"/>
    <w:rsid w:val="006A2C1D"/>
    <w:rsid w:val="006B56B3"/>
    <w:rsid w:val="006B758A"/>
    <w:rsid w:val="006C51A7"/>
    <w:rsid w:val="006E6ABB"/>
    <w:rsid w:val="00745206"/>
    <w:rsid w:val="00745826"/>
    <w:rsid w:val="0075307F"/>
    <w:rsid w:val="00772554"/>
    <w:rsid w:val="007B3560"/>
    <w:rsid w:val="007D6D57"/>
    <w:rsid w:val="00857299"/>
    <w:rsid w:val="00871096"/>
    <w:rsid w:val="00891C4C"/>
    <w:rsid w:val="008D17FF"/>
    <w:rsid w:val="008D4B0F"/>
    <w:rsid w:val="00931613"/>
    <w:rsid w:val="00953A26"/>
    <w:rsid w:val="009B083C"/>
    <w:rsid w:val="009C6549"/>
    <w:rsid w:val="009E69ED"/>
    <w:rsid w:val="00AA04F3"/>
    <w:rsid w:val="00B015C8"/>
    <w:rsid w:val="00B3686F"/>
    <w:rsid w:val="00B43339"/>
    <w:rsid w:val="00B5370C"/>
    <w:rsid w:val="00C210C8"/>
    <w:rsid w:val="00C472E6"/>
    <w:rsid w:val="00C63FFC"/>
    <w:rsid w:val="00C942D1"/>
    <w:rsid w:val="00C971CA"/>
    <w:rsid w:val="00CE705B"/>
    <w:rsid w:val="00E148C8"/>
    <w:rsid w:val="00E210B0"/>
    <w:rsid w:val="00E40323"/>
    <w:rsid w:val="00E73AAD"/>
    <w:rsid w:val="00EA41F1"/>
    <w:rsid w:val="00F43D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57E63"/>
  <w15:docId w15:val="{3038B680-507F-471E-902E-7C5E5533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096"/>
  </w:style>
  <w:style w:type="paragraph" w:styleId="Heading1">
    <w:name w:val="heading 1"/>
    <w:basedOn w:val="Normal"/>
    <w:next w:val="Normal"/>
    <w:link w:val="Heading1Char"/>
    <w:uiPriority w:val="9"/>
    <w:qFormat/>
    <w:rsid w:val="009B08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B08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B08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4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0D20"/>
    <w:rPr>
      <w:color w:val="0000FF" w:themeColor="hyperlink"/>
      <w:u w:val="single"/>
    </w:rPr>
  </w:style>
  <w:style w:type="character" w:customStyle="1" w:styleId="d-block">
    <w:name w:val="d-block"/>
    <w:basedOn w:val="DefaultParagraphFont"/>
    <w:rsid w:val="004C0D20"/>
  </w:style>
  <w:style w:type="paragraph" w:styleId="NormalWeb">
    <w:name w:val="Normal (Web)"/>
    <w:basedOn w:val="Normal"/>
    <w:uiPriority w:val="99"/>
    <w:semiHidden/>
    <w:unhideWhenUsed/>
    <w:rsid w:val="004C0D2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9E69ED"/>
    <w:pPr>
      <w:ind w:left="720"/>
      <w:contextualSpacing/>
    </w:pPr>
  </w:style>
  <w:style w:type="character" w:customStyle="1" w:styleId="txt2">
    <w:name w:val="txt_2"/>
    <w:basedOn w:val="DefaultParagraphFont"/>
    <w:rsid w:val="009E69ED"/>
  </w:style>
  <w:style w:type="character" w:customStyle="1" w:styleId="txt3">
    <w:name w:val="txt_3"/>
    <w:basedOn w:val="DefaultParagraphFont"/>
    <w:rsid w:val="009E69ED"/>
  </w:style>
  <w:style w:type="paragraph" w:styleId="FootnoteText">
    <w:name w:val="footnote text"/>
    <w:basedOn w:val="Normal"/>
    <w:link w:val="FootnoteTextChar"/>
    <w:uiPriority w:val="99"/>
    <w:semiHidden/>
    <w:unhideWhenUsed/>
    <w:rsid w:val="009E69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69ED"/>
    <w:rPr>
      <w:sz w:val="20"/>
      <w:szCs w:val="20"/>
    </w:rPr>
  </w:style>
  <w:style w:type="character" w:styleId="FootnoteReference">
    <w:name w:val="footnote reference"/>
    <w:basedOn w:val="DefaultParagraphFont"/>
    <w:uiPriority w:val="99"/>
    <w:semiHidden/>
    <w:unhideWhenUsed/>
    <w:rsid w:val="009E69ED"/>
    <w:rPr>
      <w:vertAlign w:val="superscript"/>
    </w:rPr>
  </w:style>
  <w:style w:type="character" w:customStyle="1" w:styleId="cite-bracket">
    <w:name w:val="cite-bracket"/>
    <w:basedOn w:val="DefaultParagraphFont"/>
    <w:rsid w:val="006A2C1D"/>
  </w:style>
  <w:style w:type="character" w:customStyle="1" w:styleId="Heading1Char">
    <w:name w:val="Heading 1 Char"/>
    <w:basedOn w:val="DefaultParagraphFont"/>
    <w:link w:val="Heading1"/>
    <w:uiPriority w:val="9"/>
    <w:rsid w:val="009B08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B083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B083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942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42D1"/>
  </w:style>
  <w:style w:type="paragraph" w:styleId="Footer">
    <w:name w:val="footer"/>
    <w:basedOn w:val="Normal"/>
    <w:link w:val="FooterChar"/>
    <w:uiPriority w:val="99"/>
    <w:unhideWhenUsed/>
    <w:rsid w:val="00C942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42D1"/>
  </w:style>
  <w:style w:type="paragraph" w:styleId="TOCHeading">
    <w:name w:val="TOC Heading"/>
    <w:basedOn w:val="Heading1"/>
    <w:next w:val="Normal"/>
    <w:uiPriority w:val="39"/>
    <w:unhideWhenUsed/>
    <w:qFormat/>
    <w:rsid w:val="00560D82"/>
    <w:pPr>
      <w:spacing w:line="259" w:lineRule="auto"/>
      <w:outlineLvl w:val="9"/>
    </w:pPr>
    <w:rPr>
      <w:lang w:val="en-US"/>
    </w:rPr>
  </w:style>
  <w:style w:type="paragraph" w:styleId="TOC1">
    <w:name w:val="toc 1"/>
    <w:basedOn w:val="Normal"/>
    <w:next w:val="Normal"/>
    <w:autoRedefine/>
    <w:uiPriority w:val="39"/>
    <w:unhideWhenUsed/>
    <w:rsid w:val="00560D82"/>
    <w:pPr>
      <w:spacing w:after="100"/>
    </w:pPr>
  </w:style>
  <w:style w:type="paragraph" w:styleId="TOC2">
    <w:name w:val="toc 2"/>
    <w:basedOn w:val="Normal"/>
    <w:next w:val="Normal"/>
    <w:autoRedefine/>
    <w:uiPriority w:val="39"/>
    <w:unhideWhenUsed/>
    <w:rsid w:val="00560D82"/>
    <w:pPr>
      <w:spacing w:after="100"/>
      <w:ind w:left="220"/>
    </w:pPr>
  </w:style>
  <w:style w:type="paragraph" w:styleId="TOC3">
    <w:name w:val="toc 3"/>
    <w:basedOn w:val="Normal"/>
    <w:next w:val="Normal"/>
    <w:autoRedefine/>
    <w:uiPriority w:val="39"/>
    <w:unhideWhenUsed/>
    <w:rsid w:val="00560D82"/>
    <w:pPr>
      <w:spacing w:after="100"/>
      <w:ind w:left="440"/>
    </w:pPr>
  </w:style>
  <w:style w:type="table" w:customStyle="1" w:styleId="PlainTable51">
    <w:name w:val="Plain Table 51"/>
    <w:basedOn w:val="TableNormal"/>
    <w:uiPriority w:val="45"/>
    <w:rsid w:val="004A7B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991169">
      <w:bodyDiv w:val="1"/>
      <w:marLeft w:val="0"/>
      <w:marRight w:val="0"/>
      <w:marTop w:val="0"/>
      <w:marBottom w:val="0"/>
      <w:divBdr>
        <w:top w:val="none" w:sz="0" w:space="0" w:color="auto"/>
        <w:left w:val="none" w:sz="0" w:space="0" w:color="auto"/>
        <w:bottom w:val="none" w:sz="0" w:space="0" w:color="auto"/>
        <w:right w:val="none" w:sz="0" w:space="0" w:color="auto"/>
      </w:divBdr>
    </w:div>
    <w:div w:id="197374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eriodika.lv/periodika2-viewer/?lang=fr"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periodika.lv/periodika2-viewer/?lang=f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eriodika.lv/periodika2-viewer/?lang=fr" TargetMode="External"/><Relationship Id="rId17" Type="http://schemas.openxmlformats.org/officeDocument/2006/relationships/hyperlink" Target="https://periodika.lv/periodika2-viewer/?lang=fr"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mailto:ieva.jatniec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ka.lv/periodika2-viewer/?lang=fr" TargetMode="External"/><Relationship Id="rId24" Type="http://schemas.openxmlformats.org/officeDocument/2006/relationships/hyperlink" Target="https://periodika.lv/periodika2-viewer/?lang=fr" TargetMode="Externa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eriodika.lv/periodika2-viewer/?lang=fr" TargetMode="External"/><Relationship Id="rId28" Type="http://schemas.openxmlformats.org/officeDocument/2006/relationships/hyperlink" Target="mailto:daina.aluzane@gmail.com" TargetMode="External"/><Relationship Id="rId10" Type="http://schemas.openxmlformats.org/officeDocument/2006/relationships/hyperlink" Target="https://periodika.lv/periodika2-viewer/?lang=fr" TargetMode="External"/><Relationship Id="rId19" Type="http://schemas.openxmlformats.org/officeDocument/2006/relationships/hyperlink" Target="https://periodika.lv/periodika2-viewer/?lang=fr" TargetMode="Externa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eriodika.lv/periodika2-viewer/?lang=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CA38D-F120-4B65-846B-4099C4BB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24</Pages>
  <Words>37967</Words>
  <Characters>21642</Characters>
  <Application>Microsoft Office Word</Application>
  <DocSecurity>0</DocSecurity>
  <Lines>180</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Daina Aluzane</cp:lastModifiedBy>
  <cp:revision>13</cp:revision>
  <dcterms:created xsi:type="dcterms:W3CDTF">2024-09-25T07:22:00Z</dcterms:created>
  <dcterms:modified xsi:type="dcterms:W3CDTF">2024-10-02T04:18:00Z</dcterms:modified>
</cp:coreProperties>
</file>